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FE9" w:rsidRPr="000D0FE9" w:rsidRDefault="00CB5527">
      <w:pPr>
        <w:widowControl w:val="0"/>
        <w:autoSpaceDE w:val="0"/>
        <w:autoSpaceDN w:val="0"/>
        <w:adjustRightInd w:val="0"/>
        <w:rPr>
          <w:rFonts w:ascii="CF Crayons Regular" w:hAnsi="CF Crayons Regular" w:cs="Arial"/>
          <w:b/>
          <w:bCs/>
          <w:color w:val="17365D" w:themeColor="text2" w:themeShade="BF"/>
          <w:sz w:val="32"/>
          <w:szCs w:val="24"/>
        </w:rPr>
      </w:pPr>
      <w:r>
        <w:rPr>
          <w:noProof/>
        </w:rPr>
        <w:drawing>
          <wp:anchor distT="0" distB="0" distL="114300" distR="114300" simplePos="0" relativeHeight="251659264" behindDoc="0" locked="0" layoutInCell="1" allowOverlap="1">
            <wp:simplePos x="0" y="0"/>
            <wp:positionH relativeFrom="column">
              <wp:posOffset>-73660</wp:posOffset>
            </wp:positionH>
            <wp:positionV relativeFrom="paragraph">
              <wp:posOffset>-173355</wp:posOffset>
            </wp:positionV>
            <wp:extent cx="5969000" cy="558800"/>
            <wp:effectExtent l="0" t="0" r="0" b="0"/>
            <wp:wrapNone/>
            <wp:docPr id="2" name="Image 1" descr="Description : Description : HDD 250Go:Users:marie:Desktop:Images blog:Ti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HDD 250Go:Users:marie:Desktop:Images blog:Titr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9000" cy="55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3B4475">
        <w:rPr>
          <w:rFonts w:ascii="CF Crayons Regular" w:hAnsi="CF Crayons Regular" w:cs="Arial"/>
          <w:b/>
          <w:bCs/>
          <w:color w:val="17365D" w:themeColor="text2" w:themeShade="BF"/>
          <w:sz w:val="32"/>
          <w:szCs w:val="24"/>
        </w:rPr>
        <w:t xml:space="preserve">   </w:t>
      </w:r>
      <w:r w:rsidR="000D0FE9" w:rsidRPr="000D0FE9">
        <w:rPr>
          <w:rFonts w:ascii="CF Crayons Regular" w:hAnsi="CF Crayons Regular" w:cs="Arial"/>
          <w:b/>
          <w:bCs/>
          <w:color w:val="17365D" w:themeColor="text2" w:themeShade="BF"/>
          <w:sz w:val="32"/>
          <w:szCs w:val="24"/>
        </w:rPr>
        <w:t>Construction du r</w:t>
      </w:r>
      <w:r w:rsidR="000D0FE9" w:rsidRPr="000D0FE9">
        <w:rPr>
          <w:b/>
          <w:bCs/>
          <w:color w:val="17365D" w:themeColor="text2" w:themeShade="BF"/>
          <w:sz w:val="32"/>
          <w:szCs w:val="24"/>
        </w:rPr>
        <w:t>é</w:t>
      </w:r>
      <w:r w:rsidR="000D0FE9" w:rsidRPr="000D0FE9">
        <w:rPr>
          <w:rFonts w:ascii="CF Crayons Regular" w:hAnsi="CF Crayons Regular" w:cs="Arial"/>
          <w:b/>
          <w:bCs/>
          <w:color w:val="17365D" w:themeColor="text2" w:themeShade="BF"/>
          <w:sz w:val="32"/>
          <w:szCs w:val="24"/>
        </w:rPr>
        <w:t>pertoire additif</w:t>
      </w:r>
    </w:p>
    <w:p w:rsidR="000D0FE9" w:rsidRPr="000D0FE9" w:rsidRDefault="000D0FE9" w:rsidP="000D0FE9">
      <w:pPr>
        <w:widowControl w:val="0"/>
        <w:autoSpaceDE w:val="0"/>
        <w:autoSpaceDN w:val="0"/>
        <w:adjustRightInd w:val="0"/>
        <w:jc w:val="right"/>
        <w:rPr>
          <w:rFonts w:ascii="Calibri" w:hAnsi="Calibri" w:cs="Arial"/>
          <w:b/>
          <w:bCs/>
          <w:color w:val="17365D" w:themeColor="text2" w:themeShade="BF"/>
          <w:sz w:val="24"/>
          <w:szCs w:val="24"/>
        </w:rPr>
      </w:pPr>
      <w:r w:rsidRPr="000D0FE9">
        <w:rPr>
          <w:rFonts w:ascii="Calibri" w:hAnsi="Calibri" w:cs="Arial"/>
          <w:color w:val="17365D" w:themeColor="text2" w:themeShade="BF"/>
          <w:sz w:val="24"/>
          <w:szCs w:val="24"/>
        </w:rPr>
        <w:t>Niveau : CP</w:t>
      </w:r>
    </w:p>
    <w:p w:rsidR="000D0FE9" w:rsidRDefault="000D0FE9">
      <w:pPr>
        <w:widowControl w:val="0"/>
        <w:autoSpaceDE w:val="0"/>
        <w:autoSpaceDN w:val="0"/>
        <w:adjustRightInd w:val="0"/>
        <w:rPr>
          <w:rFonts w:asciiTheme="majorHAnsi" w:hAnsiTheme="majorHAnsi" w:cs="Verdana"/>
          <w:b/>
          <w:bCs/>
          <w:sz w:val="24"/>
          <w:szCs w:val="24"/>
          <w:u w:val="single"/>
        </w:rPr>
      </w:pPr>
    </w:p>
    <w:p w:rsidR="000D0FE9" w:rsidRDefault="000D0FE9">
      <w:pPr>
        <w:widowControl w:val="0"/>
        <w:autoSpaceDE w:val="0"/>
        <w:autoSpaceDN w:val="0"/>
        <w:adjustRightInd w:val="0"/>
        <w:rPr>
          <w:rFonts w:asciiTheme="majorHAnsi" w:hAnsiTheme="majorHAnsi" w:cs="Verdana"/>
          <w:b/>
          <w:bCs/>
          <w:sz w:val="24"/>
          <w:szCs w:val="24"/>
          <w:u w:val="single"/>
        </w:rPr>
      </w:pPr>
    </w:p>
    <w:p w:rsidR="000D0FE9" w:rsidRPr="000D0FE9" w:rsidRDefault="003B4475">
      <w:pPr>
        <w:widowControl w:val="0"/>
        <w:autoSpaceDE w:val="0"/>
        <w:autoSpaceDN w:val="0"/>
        <w:adjustRightInd w:val="0"/>
        <w:rPr>
          <w:rFonts w:ascii="Comic Sans MS" w:hAnsi="Comic Sans MS" w:cs="Verdana"/>
          <w:b/>
          <w:bCs/>
          <w:color w:val="76923C"/>
          <w:sz w:val="28"/>
          <w:szCs w:val="18"/>
          <w:u w:val="single"/>
        </w:rPr>
      </w:pPr>
      <w:r w:rsidRPr="000D0FE9">
        <w:rPr>
          <w:rFonts w:ascii="Comic Sans MS" w:hAnsi="Comic Sans MS" w:cs="Verdana"/>
          <w:b/>
          <w:bCs/>
          <w:color w:val="76923C"/>
          <w:sz w:val="28"/>
          <w:szCs w:val="18"/>
          <w:u w:val="single"/>
        </w:rPr>
        <w:t>Objectif(s) de la séquence</w:t>
      </w:r>
      <w:r w:rsidR="000D0FE9" w:rsidRPr="000D0FE9">
        <w:rPr>
          <w:rFonts w:ascii="Comic Sans MS" w:hAnsi="Comic Sans MS" w:cs="Verdana"/>
          <w:b/>
          <w:bCs/>
          <w:color w:val="76923C"/>
          <w:sz w:val="28"/>
          <w:szCs w:val="18"/>
          <w:u w:val="single"/>
        </w:rPr>
        <w:t xml:space="preserve"> : </w:t>
      </w:r>
      <w:r w:rsidRPr="000D0FE9">
        <w:rPr>
          <w:rFonts w:ascii="Comic Sans MS" w:hAnsi="Comic Sans MS" w:cs="Verdana"/>
          <w:b/>
          <w:bCs/>
          <w:color w:val="76923C"/>
          <w:sz w:val="28"/>
          <w:szCs w:val="18"/>
          <w:u w:val="single"/>
        </w:rPr>
        <w:t xml:space="preserve"> </w:t>
      </w:r>
    </w:p>
    <w:p w:rsidR="003B4475" w:rsidRPr="000D0FE9" w:rsidRDefault="003B4475">
      <w:pPr>
        <w:widowControl w:val="0"/>
        <w:autoSpaceDE w:val="0"/>
        <w:autoSpaceDN w:val="0"/>
        <w:adjustRightInd w:val="0"/>
        <w:rPr>
          <w:rFonts w:asciiTheme="majorHAnsi" w:hAnsiTheme="majorHAnsi" w:cs="Calibri"/>
          <w:sz w:val="24"/>
          <w:szCs w:val="24"/>
        </w:rPr>
      </w:pPr>
      <w:r w:rsidRPr="000D0FE9">
        <w:rPr>
          <w:rFonts w:asciiTheme="majorHAnsi" w:hAnsiTheme="majorHAnsi" w:cs="Calibri"/>
          <w:sz w:val="24"/>
          <w:szCs w:val="24"/>
        </w:rPr>
        <w:t>Calculer de petites sommes et comprendre la régularité des tables d'addition.</w:t>
      </w:r>
    </w:p>
    <w:p w:rsidR="000D0FE9" w:rsidRDefault="000D0FE9">
      <w:pPr>
        <w:widowControl w:val="0"/>
        <w:autoSpaceDE w:val="0"/>
        <w:autoSpaceDN w:val="0"/>
        <w:adjustRightInd w:val="0"/>
        <w:rPr>
          <w:rFonts w:asciiTheme="majorHAnsi" w:hAnsiTheme="majorHAnsi" w:cs="Verdana"/>
          <w:sz w:val="24"/>
          <w:szCs w:val="24"/>
        </w:rPr>
      </w:pPr>
    </w:p>
    <w:p w:rsidR="000D0FE9" w:rsidRPr="000D0FE9" w:rsidRDefault="000D0FE9">
      <w:pPr>
        <w:widowControl w:val="0"/>
        <w:autoSpaceDE w:val="0"/>
        <w:autoSpaceDN w:val="0"/>
        <w:adjustRightInd w:val="0"/>
        <w:rPr>
          <w:rFonts w:ascii="Comic Sans MS" w:hAnsi="Comic Sans MS" w:cs="Verdana"/>
          <w:b/>
          <w:bCs/>
          <w:color w:val="76923C"/>
          <w:sz w:val="28"/>
          <w:szCs w:val="18"/>
          <w:u w:val="single"/>
        </w:rPr>
      </w:pPr>
      <w:r w:rsidRPr="000D0FE9">
        <w:rPr>
          <w:rFonts w:ascii="Comic Sans MS" w:hAnsi="Comic Sans MS" w:cs="Verdana"/>
          <w:b/>
          <w:bCs/>
          <w:color w:val="76923C"/>
          <w:sz w:val="28"/>
          <w:szCs w:val="18"/>
          <w:u w:val="single"/>
        </w:rPr>
        <w:t xml:space="preserve">Compétences visées : </w:t>
      </w:r>
    </w:p>
    <w:p w:rsidR="003B4475" w:rsidRPr="000D0FE9" w:rsidRDefault="003B4475">
      <w:pPr>
        <w:widowControl w:val="0"/>
        <w:autoSpaceDE w:val="0"/>
        <w:autoSpaceDN w:val="0"/>
        <w:adjustRightInd w:val="0"/>
        <w:rPr>
          <w:rFonts w:asciiTheme="majorHAnsi" w:hAnsiTheme="majorHAnsi" w:cs="Calibri"/>
          <w:sz w:val="24"/>
          <w:szCs w:val="24"/>
        </w:rPr>
      </w:pPr>
      <w:r w:rsidRPr="000D0FE9">
        <w:rPr>
          <w:rFonts w:asciiTheme="majorHAnsi" w:hAnsiTheme="majorHAnsi" w:cs="Calibri"/>
          <w:sz w:val="24"/>
          <w:szCs w:val="24"/>
        </w:rPr>
        <w:t>Mémoriser des faits numériques et des procédures : Tables de l’addition et de la multiplication.</w:t>
      </w:r>
    </w:p>
    <w:p w:rsidR="003B4475" w:rsidRPr="000D0FE9" w:rsidRDefault="003B4475">
      <w:pPr>
        <w:widowControl w:val="0"/>
        <w:autoSpaceDE w:val="0"/>
        <w:autoSpaceDN w:val="0"/>
        <w:adjustRightInd w:val="0"/>
        <w:rPr>
          <w:rFonts w:asciiTheme="majorHAnsi" w:hAnsiTheme="majorHAnsi" w:cs="Calibri"/>
          <w:sz w:val="24"/>
          <w:szCs w:val="24"/>
        </w:rPr>
      </w:pPr>
      <w:r w:rsidRPr="000D0FE9">
        <w:rPr>
          <w:rFonts w:asciiTheme="majorHAnsi" w:hAnsiTheme="majorHAnsi" w:cs="Calibri"/>
          <w:sz w:val="24"/>
          <w:szCs w:val="24"/>
        </w:rPr>
        <w:t>Vérifier la vraisemblance d’un résultat, notamment en estimant son ordre de grandeur : Propriétés implicites des opérations : 2+9, c’est pareil que 9+2, 3×5×2, c’est pareil que 3×10.</w:t>
      </w:r>
    </w:p>
    <w:p w:rsidR="003B4475" w:rsidRDefault="003B4475">
      <w:pPr>
        <w:widowControl w:val="0"/>
        <w:autoSpaceDE w:val="0"/>
        <w:autoSpaceDN w:val="0"/>
        <w:adjustRightInd w:val="0"/>
        <w:rPr>
          <w:rFonts w:ascii="Verdana" w:hAnsi="Verdana" w:cs="Verdana"/>
          <w:sz w:val="18"/>
          <w:szCs w:val="18"/>
        </w:rPr>
      </w:pPr>
    </w:p>
    <w:p w:rsidR="000D0FE9" w:rsidRPr="003840D0" w:rsidRDefault="000D0FE9" w:rsidP="000D0FE9">
      <w:pPr>
        <w:widowControl w:val="0"/>
        <w:autoSpaceDE w:val="0"/>
        <w:autoSpaceDN w:val="0"/>
        <w:adjustRightInd w:val="0"/>
        <w:rPr>
          <w:rFonts w:ascii="Comic Sans MS" w:hAnsi="Comic Sans MS" w:cs="Verdana"/>
          <w:b/>
          <w:bCs/>
          <w:color w:val="76923C"/>
          <w:sz w:val="28"/>
          <w:szCs w:val="24"/>
          <w:u w:val="single"/>
        </w:rPr>
      </w:pPr>
      <w:r w:rsidRPr="003840D0">
        <w:rPr>
          <w:rFonts w:ascii="Comic Sans MS" w:hAnsi="Comic Sans MS" w:cs="Verdana"/>
          <w:b/>
          <w:bCs/>
          <w:color w:val="76923C"/>
          <w:sz w:val="28"/>
          <w:szCs w:val="24"/>
          <w:u w:val="single"/>
        </w:rPr>
        <w:t xml:space="preserve">Lien avec le socle commun : </w:t>
      </w:r>
    </w:p>
    <w:p w:rsidR="000D0FE9" w:rsidRPr="000D0FE9" w:rsidRDefault="000D0FE9" w:rsidP="000D0FE9">
      <w:pPr>
        <w:widowControl w:val="0"/>
        <w:autoSpaceDE w:val="0"/>
        <w:autoSpaceDN w:val="0"/>
        <w:adjustRightInd w:val="0"/>
        <w:rPr>
          <w:rFonts w:ascii="Calibri" w:hAnsi="Calibri" w:cs="Verdana"/>
          <w:sz w:val="24"/>
          <w:szCs w:val="24"/>
        </w:rPr>
      </w:pPr>
      <w:r w:rsidRPr="000D0FE9">
        <w:rPr>
          <w:rFonts w:ascii="Calibri" w:hAnsi="Calibri" w:cs="Verdana"/>
          <w:color w:val="000000"/>
          <w:sz w:val="24"/>
          <w:szCs w:val="24"/>
        </w:rPr>
        <w:t>Utiliser les principes du système de numération décimal et les langages formels (lettres, symboles...) propres aux mathématiques et aux disciplines scientifiques, notamment pour effectuer des calculs et modéliser des situations.</w:t>
      </w:r>
    </w:p>
    <w:p w:rsidR="000D0FE9" w:rsidRDefault="000D0FE9">
      <w:pPr>
        <w:widowControl w:val="0"/>
        <w:autoSpaceDE w:val="0"/>
        <w:autoSpaceDN w:val="0"/>
        <w:adjustRightInd w:val="0"/>
        <w:rPr>
          <w:rFonts w:ascii="Verdana" w:hAnsi="Verdana" w:cs="Verdana"/>
          <w:sz w:val="18"/>
          <w:szCs w:val="18"/>
        </w:rPr>
      </w:pPr>
    </w:p>
    <w:p w:rsidR="003B4475" w:rsidRDefault="003B4475">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1621"/>
        <w:gridCol w:w="761"/>
        <w:gridCol w:w="3350"/>
        <w:gridCol w:w="1701"/>
        <w:gridCol w:w="2126"/>
      </w:tblGrid>
      <w:tr w:rsidR="003B4475">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p>
        </w:tc>
        <w:tc>
          <w:tcPr>
            <w:tcW w:w="1621"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Séance</w:t>
            </w:r>
          </w:p>
        </w:tc>
        <w:tc>
          <w:tcPr>
            <w:tcW w:w="761"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3350"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Objectifs</w:t>
            </w:r>
          </w:p>
        </w:tc>
        <w:tc>
          <w:tcPr>
            <w:tcW w:w="1701"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21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1621"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autoSpaceDE w:val="0"/>
              <w:autoSpaceDN w:val="0"/>
              <w:adjustRightInd w:val="0"/>
              <w:rPr>
                <w:rFonts w:ascii="Arial" w:hAnsi="Arial" w:cs="Arial"/>
                <w:color w:val="000000"/>
              </w:rPr>
            </w:pPr>
            <w:r>
              <w:rPr>
                <w:rFonts w:ascii="Calibri" w:hAnsi="Calibri" w:cs="Calibri"/>
                <w:sz w:val="22"/>
                <w:szCs w:val="22"/>
              </w:rPr>
              <w:t>L'atelier des réglettes</w:t>
            </w:r>
          </w:p>
        </w:tc>
        <w:tc>
          <w:tcPr>
            <w:tcW w:w="761"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1h</w:t>
            </w:r>
          </w:p>
        </w:tc>
        <w:tc>
          <w:tcPr>
            <w:tcW w:w="3350" w:type="dxa"/>
            <w:tcBorders>
              <w:top w:val="single" w:sz="4" w:space="0" w:color="auto"/>
              <w:left w:val="single" w:sz="4" w:space="0" w:color="auto"/>
              <w:bottom w:val="single" w:sz="4" w:space="0" w:color="auto"/>
              <w:right w:val="single" w:sz="4" w:space="0" w:color="auto"/>
            </w:tcBorders>
            <w:vAlign w:val="center"/>
          </w:tcPr>
          <w:p w:rsidR="003B4475" w:rsidRPr="000D0FE9" w:rsidRDefault="003B4475">
            <w:pPr>
              <w:widowControl w:val="0"/>
              <w:autoSpaceDE w:val="0"/>
              <w:autoSpaceDN w:val="0"/>
              <w:adjustRightInd w:val="0"/>
              <w:rPr>
                <w:rFonts w:ascii="Calibri" w:hAnsi="Calibri" w:cs="Calibri"/>
                <w:sz w:val="22"/>
                <w:szCs w:val="18"/>
              </w:rPr>
            </w:pPr>
            <w:r w:rsidRPr="000D0FE9">
              <w:rPr>
                <w:rFonts w:ascii="Calibri" w:hAnsi="Calibri" w:cs="Calibri"/>
                <w:sz w:val="22"/>
                <w:szCs w:val="18"/>
              </w:rPr>
              <w:t>Entrainer les élèves à utiliser ou à retrouver des résultats additifs.</w:t>
            </w:r>
          </w:p>
          <w:p w:rsidR="003B4475" w:rsidRPr="000D0FE9" w:rsidRDefault="003B4475">
            <w:pPr>
              <w:widowControl w:val="0"/>
              <w:autoSpaceDE w:val="0"/>
              <w:autoSpaceDN w:val="0"/>
              <w:adjustRightInd w:val="0"/>
              <w:rPr>
                <w:rFonts w:ascii="Arial" w:hAnsi="Arial" w:cs="Arial"/>
                <w:color w:val="000000"/>
                <w:sz w:val="22"/>
              </w:rPr>
            </w:pPr>
            <w:r w:rsidRPr="000D0FE9">
              <w:rPr>
                <w:rFonts w:ascii="Calibri" w:hAnsi="Calibri" w:cs="Calibri"/>
                <w:sz w:val="22"/>
                <w:szCs w:val="18"/>
              </w:rPr>
              <w:t>Structurer l'apprentissage par la mise en place de "points d'appui" à la mémorisation ou à la reconstruction.</w:t>
            </w:r>
          </w:p>
        </w:tc>
        <w:tc>
          <w:tcPr>
            <w:tcW w:w="1701"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21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des réglettes</w:t>
            </w: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1621"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autoSpaceDE w:val="0"/>
              <w:autoSpaceDN w:val="0"/>
              <w:adjustRightInd w:val="0"/>
              <w:rPr>
                <w:rFonts w:ascii="Arial" w:hAnsi="Arial" w:cs="Arial"/>
                <w:color w:val="000000"/>
              </w:rPr>
            </w:pPr>
            <w:r>
              <w:rPr>
                <w:rFonts w:ascii="Calibri" w:hAnsi="Calibri" w:cs="Calibri"/>
                <w:sz w:val="22"/>
                <w:szCs w:val="22"/>
              </w:rPr>
              <w:t xml:space="preserve">Atelier des réglettes et construction du répertoire additif </w:t>
            </w:r>
          </w:p>
        </w:tc>
        <w:tc>
          <w:tcPr>
            <w:tcW w:w="761"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1h</w:t>
            </w:r>
          </w:p>
        </w:tc>
        <w:tc>
          <w:tcPr>
            <w:tcW w:w="3350" w:type="dxa"/>
            <w:tcBorders>
              <w:top w:val="single" w:sz="4" w:space="0" w:color="auto"/>
              <w:left w:val="single" w:sz="4" w:space="0" w:color="auto"/>
              <w:bottom w:val="single" w:sz="4" w:space="0" w:color="auto"/>
              <w:right w:val="single" w:sz="4" w:space="0" w:color="auto"/>
            </w:tcBorders>
            <w:vAlign w:val="center"/>
          </w:tcPr>
          <w:p w:rsidR="003B4475" w:rsidRPr="000D0FE9" w:rsidRDefault="003B4475">
            <w:pPr>
              <w:widowControl w:val="0"/>
              <w:autoSpaceDE w:val="0"/>
              <w:autoSpaceDN w:val="0"/>
              <w:adjustRightInd w:val="0"/>
              <w:rPr>
                <w:rFonts w:ascii="Arial" w:hAnsi="Arial" w:cs="Arial"/>
                <w:color w:val="000000"/>
                <w:sz w:val="22"/>
              </w:rPr>
            </w:pPr>
            <w:r w:rsidRPr="000D0FE9">
              <w:rPr>
                <w:rFonts w:ascii="Calibri" w:hAnsi="Calibri" w:cs="Calibri"/>
                <w:sz w:val="22"/>
                <w:szCs w:val="18"/>
              </w:rPr>
              <w:t xml:space="preserve">Permettre aux élèves de comprendre les régularités des tables d'addition en remplissant leurs tables. </w:t>
            </w:r>
          </w:p>
        </w:tc>
        <w:tc>
          <w:tcPr>
            <w:tcW w:w="1701"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des réglettes</w:t>
            </w:r>
          </w:p>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Tables à compléter</w:t>
            </w: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1621"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autoSpaceDE w:val="0"/>
              <w:autoSpaceDN w:val="0"/>
              <w:adjustRightInd w:val="0"/>
              <w:rPr>
                <w:rFonts w:ascii="Arial" w:hAnsi="Arial" w:cs="Arial"/>
                <w:color w:val="000000"/>
              </w:rPr>
            </w:pPr>
            <w:r>
              <w:rPr>
                <w:rFonts w:ascii="Calibri" w:hAnsi="Calibri" w:cs="Calibri"/>
                <w:sz w:val="22"/>
                <w:szCs w:val="22"/>
              </w:rPr>
              <w:t>Le tableau des tables d'addition</w:t>
            </w:r>
          </w:p>
        </w:tc>
        <w:tc>
          <w:tcPr>
            <w:tcW w:w="761"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55'</w:t>
            </w:r>
          </w:p>
        </w:tc>
        <w:tc>
          <w:tcPr>
            <w:tcW w:w="3350" w:type="dxa"/>
            <w:tcBorders>
              <w:top w:val="single" w:sz="4" w:space="0" w:color="auto"/>
              <w:left w:val="single" w:sz="4" w:space="0" w:color="auto"/>
              <w:bottom w:val="single" w:sz="4" w:space="0" w:color="auto"/>
              <w:right w:val="single" w:sz="4" w:space="0" w:color="auto"/>
            </w:tcBorders>
            <w:vAlign w:val="center"/>
          </w:tcPr>
          <w:p w:rsidR="003B4475" w:rsidRPr="000D0FE9" w:rsidRDefault="003B4475">
            <w:pPr>
              <w:widowControl w:val="0"/>
              <w:autoSpaceDE w:val="0"/>
              <w:autoSpaceDN w:val="0"/>
              <w:adjustRightInd w:val="0"/>
              <w:rPr>
                <w:rFonts w:ascii="Arial" w:hAnsi="Arial" w:cs="Arial"/>
                <w:color w:val="000000"/>
                <w:sz w:val="22"/>
              </w:rPr>
            </w:pPr>
            <w:r w:rsidRPr="000D0FE9">
              <w:rPr>
                <w:rFonts w:ascii="Calibri" w:hAnsi="Calibri" w:cs="Calibri"/>
                <w:sz w:val="22"/>
                <w:szCs w:val="18"/>
              </w:rPr>
              <w:t xml:space="preserve">Trouver les relations entre les additions pour classer le répertoire additif. </w:t>
            </w:r>
          </w:p>
        </w:tc>
        <w:tc>
          <w:tcPr>
            <w:tcW w:w="1701"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21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Tableau vierge</w:t>
            </w:r>
          </w:p>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Trace écrite</w:t>
            </w: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1621"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autoSpaceDE w:val="0"/>
              <w:autoSpaceDN w:val="0"/>
              <w:adjustRightInd w:val="0"/>
              <w:rPr>
                <w:rFonts w:ascii="Arial" w:hAnsi="Arial" w:cs="Arial"/>
                <w:color w:val="000000"/>
              </w:rPr>
            </w:pPr>
            <w:r>
              <w:rPr>
                <w:rFonts w:ascii="Calibri" w:hAnsi="Calibri" w:cs="Calibri"/>
                <w:sz w:val="22"/>
                <w:szCs w:val="22"/>
              </w:rPr>
              <w:t>Utilisation du tableau des additions</w:t>
            </w:r>
          </w:p>
        </w:tc>
        <w:tc>
          <w:tcPr>
            <w:tcW w:w="761"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1h</w:t>
            </w:r>
          </w:p>
        </w:tc>
        <w:tc>
          <w:tcPr>
            <w:tcW w:w="3350" w:type="dxa"/>
            <w:tcBorders>
              <w:top w:val="single" w:sz="4" w:space="0" w:color="auto"/>
              <w:left w:val="single" w:sz="4" w:space="0" w:color="auto"/>
              <w:bottom w:val="single" w:sz="4" w:space="0" w:color="auto"/>
              <w:right w:val="single" w:sz="4" w:space="0" w:color="auto"/>
            </w:tcBorders>
            <w:vAlign w:val="center"/>
          </w:tcPr>
          <w:p w:rsidR="003B4475" w:rsidRPr="000D0FE9" w:rsidRDefault="003B4475">
            <w:pPr>
              <w:widowControl w:val="0"/>
              <w:autoSpaceDE w:val="0"/>
              <w:autoSpaceDN w:val="0"/>
              <w:adjustRightInd w:val="0"/>
              <w:rPr>
                <w:rFonts w:ascii="Arial" w:hAnsi="Arial" w:cs="Arial"/>
                <w:color w:val="000000"/>
                <w:sz w:val="22"/>
              </w:rPr>
            </w:pPr>
            <w:r w:rsidRPr="000D0FE9">
              <w:rPr>
                <w:rFonts w:ascii="Calibri" w:hAnsi="Calibri" w:cs="Calibri"/>
                <w:sz w:val="22"/>
                <w:szCs w:val="18"/>
              </w:rPr>
              <w:t>Utiliser un répertoire additif sous forme de tableau.</w:t>
            </w:r>
          </w:p>
        </w:tc>
        <w:tc>
          <w:tcPr>
            <w:tcW w:w="1701"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tc>
        <w:tc>
          <w:tcPr>
            <w:tcW w:w="21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w:t>
            </w:r>
          </w:p>
        </w:tc>
        <w:tc>
          <w:tcPr>
            <w:tcW w:w="1621"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autoSpaceDE w:val="0"/>
              <w:autoSpaceDN w:val="0"/>
              <w:adjustRightInd w:val="0"/>
              <w:rPr>
                <w:rFonts w:ascii="Arial" w:hAnsi="Arial" w:cs="Arial"/>
                <w:color w:val="000000"/>
              </w:rPr>
            </w:pPr>
            <w:r>
              <w:rPr>
                <w:rFonts w:ascii="Calibri" w:hAnsi="Calibri" w:cs="Calibri"/>
                <w:sz w:val="22"/>
                <w:szCs w:val="22"/>
              </w:rPr>
              <w:t>Entrainement</w:t>
            </w:r>
          </w:p>
        </w:tc>
        <w:tc>
          <w:tcPr>
            <w:tcW w:w="761"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45'</w:t>
            </w:r>
          </w:p>
        </w:tc>
        <w:tc>
          <w:tcPr>
            <w:tcW w:w="3350" w:type="dxa"/>
            <w:tcBorders>
              <w:top w:val="single" w:sz="4" w:space="0" w:color="auto"/>
              <w:left w:val="single" w:sz="4" w:space="0" w:color="auto"/>
              <w:bottom w:val="single" w:sz="4" w:space="0" w:color="auto"/>
              <w:right w:val="single" w:sz="4" w:space="0" w:color="auto"/>
            </w:tcBorders>
            <w:vAlign w:val="center"/>
          </w:tcPr>
          <w:p w:rsidR="003B4475" w:rsidRPr="000D0FE9" w:rsidRDefault="003B4475">
            <w:pPr>
              <w:widowControl w:val="0"/>
              <w:autoSpaceDE w:val="0"/>
              <w:autoSpaceDN w:val="0"/>
              <w:adjustRightInd w:val="0"/>
              <w:rPr>
                <w:rFonts w:ascii="Arial" w:hAnsi="Arial" w:cs="Arial"/>
                <w:color w:val="000000"/>
                <w:sz w:val="22"/>
              </w:rPr>
            </w:pPr>
            <w:r w:rsidRPr="000D0FE9">
              <w:rPr>
                <w:rFonts w:ascii="Calibri" w:hAnsi="Calibri" w:cs="Calibri"/>
                <w:sz w:val="22"/>
                <w:szCs w:val="18"/>
              </w:rPr>
              <w:t>Utiliser ses connaissances pour résoudre des additions simples.</w:t>
            </w:r>
          </w:p>
        </w:tc>
        <w:tc>
          <w:tcPr>
            <w:tcW w:w="1701"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21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de coloriage</w:t>
            </w:r>
          </w:p>
        </w:tc>
      </w:tr>
    </w:tbl>
    <w:p w:rsidR="003B4475" w:rsidRDefault="003B4475">
      <w:pPr>
        <w:widowControl w:val="0"/>
        <w:autoSpaceDE w:val="0"/>
        <w:autoSpaceDN w:val="0"/>
        <w:adjustRightInd w:val="0"/>
        <w:rPr>
          <w:rFonts w:ascii="Verdana" w:hAnsi="Verdana" w:cs="Verdana"/>
          <w:sz w:val="17"/>
          <w:szCs w:val="17"/>
        </w:rPr>
      </w:pPr>
    </w:p>
    <w:p w:rsidR="003B4475" w:rsidRPr="003B4475" w:rsidRDefault="000D0FE9">
      <w:pPr>
        <w:widowControl w:val="0"/>
        <w:autoSpaceDE w:val="0"/>
        <w:autoSpaceDN w:val="0"/>
        <w:adjustRightInd w:val="0"/>
        <w:rPr>
          <w:rFonts w:ascii="CF Crayons Regular" w:hAnsi="CF Crayons Regular" w:cs="Verdana"/>
          <w:color w:val="17365D" w:themeColor="text2" w:themeShade="BF"/>
          <w:sz w:val="32"/>
          <w:szCs w:val="24"/>
        </w:rPr>
      </w:pPr>
      <w:r>
        <w:rPr>
          <w:rFonts w:ascii="Arial" w:hAnsi="Arial" w:cs="Arial"/>
          <w:b/>
          <w:bCs/>
          <w:color w:val="000000"/>
          <w:sz w:val="22"/>
          <w:szCs w:val="22"/>
        </w:rPr>
        <w:br w:type="page"/>
      </w:r>
      <w:r w:rsidRPr="003B4475">
        <w:rPr>
          <w:rFonts w:ascii="CF Crayons Regular" w:hAnsi="CF Crayons Regular" w:cs="Arial"/>
          <w:bCs/>
          <w:color w:val="17365D" w:themeColor="text2" w:themeShade="BF"/>
          <w:sz w:val="32"/>
          <w:szCs w:val="24"/>
        </w:rPr>
        <w:lastRenderedPageBreak/>
        <w:t>S</w:t>
      </w:r>
      <w:r w:rsidRPr="003B4475">
        <w:rPr>
          <w:bCs/>
          <w:color w:val="17365D" w:themeColor="text2" w:themeShade="BF"/>
          <w:sz w:val="32"/>
          <w:szCs w:val="24"/>
        </w:rPr>
        <w:t>é</w:t>
      </w:r>
      <w:r w:rsidRPr="003B4475">
        <w:rPr>
          <w:rFonts w:ascii="CF Crayons Regular" w:hAnsi="CF Crayons Regular" w:cs="Arial"/>
          <w:bCs/>
          <w:color w:val="17365D" w:themeColor="text2" w:themeShade="BF"/>
          <w:sz w:val="32"/>
          <w:szCs w:val="24"/>
        </w:rPr>
        <w:t>ance 1 sur 5</w:t>
      </w:r>
      <w:r w:rsidRPr="003B4475">
        <w:rPr>
          <w:rFonts w:ascii="CF Crayons Regular" w:hAnsi="CF Crayons Regular" w:cs="Calibri"/>
          <w:color w:val="17365D" w:themeColor="text2" w:themeShade="BF"/>
          <w:sz w:val="32"/>
          <w:szCs w:val="24"/>
        </w:rPr>
        <w:t> : L</w:t>
      </w:r>
      <w:r w:rsidRPr="003B4475">
        <w:rPr>
          <w:color w:val="17365D" w:themeColor="text2" w:themeShade="BF"/>
          <w:sz w:val="32"/>
          <w:szCs w:val="24"/>
        </w:rPr>
        <w:t>’</w:t>
      </w:r>
      <w:r w:rsidRPr="003B4475">
        <w:rPr>
          <w:rFonts w:ascii="CF Crayons Regular" w:hAnsi="CF Crayons Regular" w:cs="Calibri"/>
          <w:color w:val="17365D" w:themeColor="text2" w:themeShade="BF"/>
          <w:sz w:val="32"/>
          <w:szCs w:val="24"/>
        </w:rPr>
        <w:t>atelier des r</w:t>
      </w:r>
      <w:r w:rsidRPr="003B4475">
        <w:rPr>
          <w:color w:val="17365D" w:themeColor="text2" w:themeShade="BF"/>
          <w:sz w:val="32"/>
          <w:szCs w:val="24"/>
        </w:rPr>
        <w:t>é</w:t>
      </w:r>
      <w:r w:rsidRPr="003B4475">
        <w:rPr>
          <w:rFonts w:ascii="CF Crayons Regular" w:hAnsi="CF Crayons Regular" w:cs="Calibri"/>
          <w:color w:val="17365D" w:themeColor="text2" w:themeShade="BF"/>
          <w:sz w:val="32"/>
          <w:szCs w:val="24"/>
        </w:rPr>
        <w:t>glettes</w:t>
      </w:r>
    </w:p>
    <w:p w:rsidR="000D0FE9" w:rsidRPr="000D0FE9" w:rsidRDefault="000D0FE9">
      <w:pPr>
        <w:widowControl w:val="0"/>
        <w:autoSpaceDE w:val="0"/>
        <w:autoSpaceDN w:val="0"/>
        <w:adjustRightInd w:val="0"/>
        <w:rPr>
          <w:rFonts w:asciiTheme="majorHAnsi" w:hAnsiTheme="majorHAnsi" w:cs="Verdana"/>
          <w:b/>
          <w:bCs/>
          <w:sz w:val="24"/>
          <w:szCs w:val="24"/>
          <w:u w:val="single"/>
        </w:rPr>
      </w:pPr>
    </w:p>
    <w:p w:rsidR="003B4475" w:rsidRPr="000D0FE9" w:rsidRDefault="003B4475">
      <w:pPr>
        <w:widowControl w:val="0"/>
        <w:autoSpaceDE w:val="0"/>
        <w:autoSpaceDN w:val="0"/>
        <w:adjustRightInd w:val="0"/>
        <w:rPr>
          <w:rFonts w:asciiTheme="majorHAnsi" w:hAnsiTheme="majorHAnsi" w:cs="Verdana"/>
          <w:sz w:val="24"/>
          <w:szCs w:val="24"/>
        </w:rPr>
      </w:pPr>
      <w:r w:rsidRPr="000D0FE9">
        <w:rPr>
          <w:rFonts w:ascii="Comic Sans MS" w:hAnsi="Comic Sans MS" w:cs="Verdana"/>
          <w:b/>
          <w:bCs/>
          <w:color w:val="76923C"/>
          <w:sz w:val="28"/>
          <w:szCs w:val="24"/>
          <w:u w:val="single"/>
        </w:rPr>
        <w:t>Durée</w:t>
      </w:r>
      <w:r w:rsidR="000D0FE9">
        <w:rPr>
          <w:rFonts w:ascii="Comic Sans MS" w:hAnsi="Comic Sans MS" w:cs="Verdana"/>
          <w:b/>
          <w:bCs/>
          <w:color w:val="76923C"/>
          <w:sz w:val="28"/>
          <w:szCs w:val="24"/>
          <w:u w:val="single"/>
        </w:rPr>
        <w:t xml:space="preserve"> </w:t>
      </w:r>
      <w:r w:rsidRPr="000D0FE9">
        <w:rPr>
          <w:rFonts w:ascii="Comic Sans MS" w:hAnsi="Comic Sans MS" w:cs="Verdana"/>
          <w:b/>
          <w:bCs/>
          <w:color w:val="76923C"/>
          <w:sz w:val="28"/>
          <w:szCs w:val="24"/>
          <w:u w:val="single"/>
        </w:rPr>
        <w:t>:</w:t>
      </w:r>
      <w:r w:rsidRPr="000D0FE9">
        <w:rPr>
          <w:rFonts w:asciiTheme="majorHAnsi" w:hAnsiTheme="majorHAnsi" w:cs="Verdana"/>
          <w:sz w:val="24"/>
          <w:szCs w:val="24"/>
        </w:rPr>
        <w:t xml:space="preserve"> 1h</w:t>
      </w:r>
    </w:p>
    <w:p w:rsidR="003B4475" w:rsidRPr="000D0FE9" w:rsidRDefault="003B4475">
      <w:pPr>
        <w:widowControl w:val="0"/>
        <w:autoSpaceDE w:val="0"/>
        <w:autoSpaceDN w:val="0"/>
        <w:adjustRightInd w:val="0"/>
        <w:rPr>
          <w:rFonts w:asciiTheme="majorHAnsi" w:hAnsiTheme="majorHAnsi" w:cs="Verdana"/>
          <w:sz w:val="24"/>
          <w:szCs w:val="24"/>
        </w:rPr>
      </w:pPr>
    </w:p>
    <w:p w:rsidR="003B4475" w:rsidRPr="000D0FE9" w:rsidRDefault="003B4475">
      <w:pPr>
        <w:widowControl w:val="0"/>
        <w:autoSpaceDE w:val="0"/>
        <w:autoSpaceDN w:val="0"/>
        <w:adjustRightInd w:val="0"/>
        <w:rPr>
          <w:rFonts w:ascii="Comic Sans MS" w:hAnsi="Comic Sans MS" w:cs="Verdana"/>
          <w:b/>
          <w:bCs/>
          <w:color w:val="76923C"/>
          <w:sz w:val="28"/>
          <w:szCs w:val="24"/>
          <w:u w:val="single"/>
        </w:rPr>
      </w:pPr>
      <w:r w:rsidRPr="000D0FE9">
        <w:rPr>
          <w:rFonts w:ascii="Comic Sans MS" w:hAnsi="Comic Sans MS" w:cs="Verdana"/>
          <w:b/>
          <w:bCs/>
          <w:color w:val="76923C"/>
          <w:sz w:val="28"/>
          <w:szCs w:val="24"/>
          <w:u w:val="single"/>
        </w:rPr>
        <w:t>Objectifs</w:t>
      </w:r>
      <w:r w:rsidR="000D0FE9">
        <w:rPr>
          <w:rFonts w:ascii="Comic Sans MS" w:hAnsi="Comic Sans MS" w:cs="Verdana"/>
          <w:b/>
          <w:bCs/>
          <w:color w:val="76923C"/>
          <w:sz w:val="28"/>
          <w:szCs w:val="24"/>
          <w:u w:val="single"/>
        </w:rPr>
        <w:t xml:space="preserve"> </w:t>
      </w:r>
      <w:r w:rsidRPr="000D0FE9">
        <w:rPr>
          <w:rFonts w:ascii="Comic Sans MS" w:hAnsi="Comic Sans MS" w:cs="Verdana"/>
          <w:b/>
          <w:bCs/>
          <w:color w:val="76923C"/>
          <w:sz w:val="28"/>
          <w:szCs w:val="24"/>
          <w:u w:val="single"/>
        </w:rPr>
        <w:t>:</w:t>
      </w:r>
    </w:p>
    <w:p w:rsidR="003B4475" w:rsidRPr="000D0FE9" w:rsidRDefault="003B4475">
      <w:pPr>
        <w:widowControl w:val="0"/>
        <w:autoSpaceDE w:val="0"/>
        <w:autoSpaceDN w:val="0"/>
        <w:adjustRightInd w:val="0"/>
        <w:rPr>
          <w:rFonts w:asciiTheme="majorHAnsi" w:hAnsiTheme="majorHAnsi" w:cs="Calibri"/>
          <w:sz w:val="24"/>
          <w:szCs w:val="24"/>
        </w:rPr>
      </w:pPr>
      <w:r w:rsidRPr="000D0FE9">
        <w:rPr>
          <w:rFonts w:asciiTheme="majorHAnsi" w:hAnsiTheme="majorHAnsi" w:cs="Calibri"/>
          <w:sz w:val="24"/>
          <w:szCs w:val="24"/>
        </w:rPr>
        <w:t>Entrainer les élèves à utiliser ou à retrouver des résultats additifs.</w:t>
      </w:r>
    </w:p>
    <w:p w:rsidR="003B4475" w:rsidRPr="000D0FE9" w:rsidRDefault="003B4475">
      <w:pPr>
        <w:widowControl w:val="0"/>
        <w:autoSpaceDE w:val="0"/>
        <w:autoSpaceDN w:val="0"/>
        <w:adjustRightInd w:val="0"/>
        <w:rPr>
          <w:rFonts w:asciiTheme="majorHAnsi" w:hAnsiTheme="majorHAnsi" w:cs="Calibri"/>
          <w:sz w:val="24"/>
          <w:szCs w:val="24"/>
        </w:rPr>
      </w:pPr>
      <w:r w:rsidRPr="000D0FE9">
        <w:rPr>
          <w:rFonts w:asciiTheme="majorHAnsi" w:hAnsiTheme="majorHAnsi" w:cs="Calibri"/>
          <w:sz w:val="24"/>
          <w:szCs w:val="24"/>
        </w:rPr>
        <w:t>Structurer l'apprentissage par la mise en place de "points d'appui" à la mémorisation ou à la reconstruction.</w:t>
      </w:r>
    </w:p>
    <w:p w:rsidR="000D0FE9" w:rsidRDefault="000D0FE9">
      <w:pPr>
        <w:widowControl w:val="0"/>
        <w:autoSpaceDE w:val="0"/>
        <w:autoSpaceDN w:val="0"/>
        <w:adjustRightInd w:val="0"/>
        <w:rPr>
          <w:rFonts w:ascii="Comic Sans MS" w:hAnsi="Comic Sans MS" w:cs="Verdana"/>
          <w:b/>
          <w:bCs/>
          <w:color w:val="76923C"/>
          <w:sz w:val="28"/>
          <w:szCs w:val="24"/>
          <w:u w:val="single"/>
        </w:rPr>
      </w:pPr>
    </w:p>
    <w:p w:rsidR="003B4475" w:rsidRPr="000D0FE9" w:rsidRDefault="003B4475">
      <w:pPr>
        <w:widowControl w:val="0"/>
        <w:autoSpaceDE w:val="0"/>
        <w:autoSpaceDN w:val="0"/>
        <w:adjustRightInd w:val="0"/>
        <w:rPr>
          <w:rFonts w:ascii="Comic Sans MS" w:hAnsi="Comic Sans MS" w:cs="Verdana"/>
          <w:b/>
          <w:bCs/>
          <w:color w:val="76923C"/>
          <w:sz w:val="28"/>
          <w:szCs w:val="24"/>
          <w:u w:val="single"/>
        </w:rPr>
      </w:pPr>
      <w:r w:rsidRPr="000D0FE9">
        <w:rPr>
          <w:rFonts w:ascii="Comic Sans MS" w:hAnsi="Comic Sans MS" w:cs="Verdana"/>
          <w:b/>
          <w:bCs/>
          <w:color w:val="76923C"/>
          <w:sz w:val="28"/>
          <w:szCs w:val="24"/>
          <w:u w:val="single"/>
        </w:rPr>
        <w:t>Compétences visées</w:t>
      </w:r>
      <w:r w:rsidR="000D0FE9">
        <w:rPr>
          <w:rFonts w:ascii="Comic Sans MS" w:hAnsi="Comic Sans MS" w:cs="Verdana"/>
          <w:b/>
          <w:bCs/>
          <w:color w:val="76923C"/>
          <w:sz w:val="28"/>
          <w:szCs w:val="24"/>
          <w:u w:val="single"/>
        </w:rPr>
        <w:t xml:space="preserve"> </w:t>
      </w:r>
      <w:r w:rsidRPr="000D0FE9">
        <w:rPr>
          <w:rFonts w:ascii="Comic Sans MS" w:hAnsi="Comic Sans MS" w:cs="Verdana"/>
          <w:b/>
          <w:bCs/>
          <w:color w:val="76923C"/>
          <w:sz w:val="28"/>
          <w:szCs w:val="24"/>
          <w:u w:val="single"/>
        </w:rPr>
        <w:t>:</w:t>
      </w:r>
    </w:p>
    <w:p w:rsidR="003B4475" w:rsidRPr="000D0FE9" w:rsidRDefault="003B4475">
      <w:pPr>
        <w:widowControl w:val="0"/>
        <w:autoSpaceDE w:val="0"/>
        <w:autoSpaceDN w:val="0"/>
        <w:adjustRightInd w:val="0"/>
        <w:rPr>
          <w:rFonts w:asciiTheme="majorHAnsi" w:hAnsiTheme="majorHAnsi" w:cs="Calibri"/>
          <w:sz w:val="24"/>
          <w:szCs w:val="24"/>
        </w:rPr>
      </w:pPr>
      <w:r w:rsidRPr="000D0FE9">
        <w:rPr>
          <w:rFonts w:asciiTheme="majorHAnsi" w:hAnsiTheme="majorHAnsi" w:cs="Calibri"/>
          <w:sz w:val="24"/>
          <w:szCs w:val="24"/>
        </w:rPr>
        <w:t>Mémoriser des faits numériques et des procédures : Tables de l’addition et de la multiplication.</w:t>
      </w:r>
    </w:p>
    <w:p w:rsidR="003B4475" w:rsidRDefault="003B4475">
      <w:pPr>
        <w:widowControl w:val="0"/>
        <w:autoSpaceDE w:val="0"/>
        <w:autoSpaceDN w:val="0"/>
        <w:adjustRightInd w:val="0"/>
        <w:rPr>
          <w:rFonts w:ascii="Verdana" w:hAnsi="Verdana" w:cs="Verdana"/>
          <w:sz w:val="18"/>
          <w:szCs w:val="18"/>
        </w:rPr>
      </w:pPr>
    </w:p>
    <w:p w:rsidR="003B4475" w:rsidRDefault="003B4475">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3B4475">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autoSpaceDE w:val="0"/>
              <w:autoSpaceDN w:val="0"/>
              <w:adjustRightInd w:val="0"/>
              <w:rPr>
                <w:rFonts w:ascii="Calibri" w:hAnsi="Calibri" w:cs="Calibri"/>
                <w:sz w:val="22"/>
                <w:szCs w:val="18"/>
              </w:rPr>
            </w:pPr>
            <w:r w:rsidRPr="000D0FE9">
              <w:rPr>
                <w:rFonts w:ascii="Calibri" w:hAnsi="Calibri" w:cs="Calibri"/>
                <w:b/>
                <w:bCs/>
                <w:sz w:val="22"/>
                <w:szCs w:val="18"/>
              </w:rPr>
              <w:t>Dévolution des objectifs</w:t>
            </w:r>
            <w:r w:rsidRPr="000D0FE9">
              <w:rPr>
                <w:rFonts w:ascii="Calibri" w:hAnsi="Calibri" w:cs="Calibri"/>
                <w:sz w:val="22"/>
                <w:szCs w:val="18"/>
              </w:rPr>
              <w:t xml:space="preserve"> de la séquence, et élaboration des critères de réussite. </w:t>
            </w:r>
          </w:p>
          <w:p w:rsidR="00DD3A49" w:rsidRPr="000D0FE9" w:rsidRDefault="00DD3A49">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50'</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autoSpaceDE w:val="0"/>
              <w:autoSpaceDN w:val="0"/>
              <w:adjustRightInd w:val="0"/>
              <w:rPr>
                <w:rFonts w:ascii="Calibri" w:hAnsi="Calibri" w:cs="Calibri"/>
                <w:sz w:val="22"/>
                <w:szCs w:val="18"/>
              </w:rPr>
            </w:pPr>
            <w:r w:rsidRPr="000D0FE9">
              <w:rPr>
                <w:rFonts w:ascii="Calibri" w:hAnsi="Calibri" w:cs="Calibri"/>
                <w:b/>
                <w:bCs/>
                <w:sz w:val="22"/>
                <w:szCs w:val="18"/>
              </w:rPr>
              <w:t>Recherche</w:t>
            </w:r>
            <w:r w:rsidRPr="000D0FE9">
              <w:rPr>
                <w:rFonts w:ascii="Calibri" w:hAnsi="Calibri" w:cs="Calibri"/>
                <w:sz w:val="22"/>
                <w:szCs w:val="18"/>
              </w:rPr>
              <w:t xml:space="preserve"> : présentation de l'atelier de la table des réglettes. Partir de quelques problèmes additifs simples, avec des nombres un peu grands pour que les doigts ne suffisent pas (8 + 6) : demander comment représenter l'écriture additive avec la table des réglettes. Faire plusieurs exemples. </w:t>
            </w:r>
          </w:p>
          <w:p w:rsidR="00DD3A49" w:rsidRPr="000D0FE9" w:rsidRDefault="00DD3A49">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des réglettes</w:t>
            </w: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Pr="000D0FE9" w:rsidRDefault="003B4475">
            <w:pPr>
              <w:widowControl w:val="0"/>
              <w:autoSpaceDE w:val="0"/>
              <w:autoSpaceDN w:val="0"/>
              <w:adjustRightInd w:val="0"/>
              <w:rPr>
                <w:rFonts w:ascii="Arial" w:hAnsi="Arial" w:cs="Arial"/>
                <w:color w:val="000000"/>
                <w:sz w:val="22"/>
              </w:rPr>
            </w:pPr>
            <w:r w:rsidRPr="000D0FE9">
              <w:rPr>
                <w:rFonts w:ascii="Calibri" w:hAnsi="Calibri" w:cs="Calibri"/>
                <w:b/>
                <w:bCs/>
                <w:sz w:val="22"/>
                <w:szCs w:val="18"/>
              </w:rPr>
              <w:t>Bilan</w:t>
            </w:r>
            <w:r w:rsidRPr="000D0FE9">
              <w:rPr>
                <w:rFonts w:ascii="Calibri" w:hAnsi="Calibri" w:cs="Calibri"/>
                <w:sz w:val="22"/>
                <w:szCs w:val="18"/>
              </w:rPr>
              <w:t xml:space="preserve"> et clôture de la séance. </w:t>
            </w:r>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p>
        </w:tc>
      </w:tr>
    </w:tbl>
    <w:p w:rsidR="003B4475" w:rsidRDefault="003B4475">
      <w:pPr>
        <w:widowControl w:val="0"/>
        <w:autoSpaceDE w:val="0"/>
        <w:autoSpaceDN w:val="0"/>
        <w:adjustRightInd w:val="0"/>
        <w:rPr>
          <w:rFonts w:ascii="Verdana" w:hAnsi="Verdana" w:cs="Verdana"/>
          <w:sz w:val="17"/>
          <w:szCs w:val="17"/>
        </w:rPr>
      </w:pPr>
    </w:p>
    <w:p w:rsidR="003B4475" w:rsidRPr="000D0FE9" w:rsidRDefault="000D0FE9">
      <w:pPr>
        <w:widowControl w:val="0"/>
        <w:autoSpaceDE w:val="0"/>
        <w:autoSpaceDN w:val="0"/>
        <w:adjustRightInd w:val="0"/>
        <w:rPr>
          <w:rFonts w:ascii="CF Crayons Regular" w:hAnsi="CF Crayons Regular" w:cs="Verdana"/>
          <w:color w:val="17365D" w:themeColor="text2" w:themeShade="BF"/>
          <w:sz w:val="32"/>
          <w:szCs w:val="24"/>
        </w:rPr>
      </w:pPr>
      <w:r>
        <w:rPr>
          <w:rFonts w:ascii="Arial" w:hAnsi="Arial" w:cs="Arial"/>
          <w:b/>
          <w:bCs/>
          <w:color w:val="000000"/>
          <w:sz w:val="22"/>
          <w:szCs w:val="22"/>
        </w:rPr>
        <w:br w:type="page"/>
      </w:r>
      <w:r w:rsidRPr="000D0FE9">
        <w:rPr>
          <w:rFonts w:ascii="CF Crayons Regular" w:hAnsi="CF Crayons Regular" w:cs="Arial"/>
          <w:bCs/>
          <w:color w:val="17365D" w:themeColor="text2" w:themeShade="BF"/>
          <w:sz w:val="32"/>
          <w:szCs w:val="24"/>
        </w:rPr>
        <w:t>S</w:t>
      </w:r>
      <w:r w:rsidRPr="000D0FE9">
        <w:rPr>
          <w:bCs/>
          <w:color w:val="17365D" w:themeColor="text2" w:themeShade="BF"/>
          <w:sz w:val="32"/>
          <w:szCs w:val="24"/>
        </w:rPr>
        <w:t>é</w:t>
      </w:r>
      <w:r w:rsidRPr="000D0FE9">
        <w:rPr>
          <w:rFonts w:ascii="CF Crayons Regular" w:hAnsi="CF Crayons Regular" w:cs="Arial"/>
          <w:bCs/>
          <w:color w:val="17365D" w:themeColor="text2" w:themeShade="BF"/>
          <w:sz w:val="32"/>
          <w:szCs w:val="24"/>
        </w:rPr>
        <w:t>ance 2 sur 5</w:t>
      </w:r>
      <w:r w:rsidRPr="000D0FE9">
        <w:rPr>
          <w:rFonts w:ascii="CF Crayons Regular" w:hAnsi="CF Crayons Regular" w:cs="Calibri"/>
          <w:color w:val="17365D" w:themeColor="text2" w:themeShade="BF"/>
          <w:sz w:val="32"/>
          <w:szCs w:val="24"/>
        </w:rPr>
        <w:t> : Atelier des r</w:t>
      </w:r>
      <w:r w:rsidRPr="000D0FE9">
        <w:rPr>
          <w:color w:val="17365D" w:themeColor="text2" w:themeShade="BF"/>
          <w:sz w:val="32"/>
          <w:szCs w:val="24"/>
        </w:rPr>
        <w:t>é</w:t>
      </w:r>
      <w:r w:rsidRPr="000D0FE9">
        <w:rPr>
          <w:rFonts w:ascii="CF Crayons Regular" w:hAnsi="CF Crayons Regular" w:cs="Calibri"/>
          <w:color w:val="17365D" w:themeColor="text2" w:themeShade="BF"/>
          <w:sz w:val="32"/>
          <w:szCs w:val="24"/>
        </w:rPr>
        <w:t>glettes et construction du r</w:t>
      </w:r>
      <w:r w:rsidRPr="000D0FE9">
        <w:rPr>
          <w:color w:val="17365D" w:themeColor="text2" w:themeShade="BF"/>
          <w:sz w:val="32"/>
          <w:szCs w:val="24"/>
        </w:rPr>
        <w:t>é</w:t>
      </w:r>
      <w:r w:rsidRPr="000D0FE9">
        <w:rPr>
          <w:rFonts w:ascii="CF Crayons Regular" w:hAnsi="CF Crayons Regular" w:cs="Calibri"/>
          <w:color w:val="17365D" w:themeColor="text2" w:themeShade="BF"/>
          <w:sz w:val="32"/>
          <w:szCs w:val="24"/>
        </w:rPr>
        <w:t>pertoire additif</w:t>
      </w:r>
    </w:p>
    <w:p w:rsidR="000D0FE9" w:rsidRPr="000D0FE9" w:rsidRDefault="000D0FE9">
      <w:pPr>
        <w:widowControl w:val="0"/>
        <w:autoSpaceDE w:val="0"/>
        <w:autoSpaceDN w:val="0"/>
        <w:adjustRightInd w:val="0"/>
        <w:rPr>
          <w:rFonts w:asciiTheme="majorHAnsi" w:hAnsiTheme="majorHAnsi" w:cs="Verdana"/>
          <w:b/>
          <w:bCs/>
          <w:sz w:val="24"/>
          <w:szCs w:val="24"/>
          <w:u w:val="single"/>
        </w:rPr>
      </w:pPr>
    </w:p>
    <w:p w:rsidR="003B4475" w:rsidRPr="000D0FE9" w:rsidRDefault="003B4475">
      <w:pPr>
        <w:widowControl w:val="0"/>
        <w:autoSpaceDE w:val="0"/>
        <w:autoSpaceDN w:val="0"/>
        <w:adjustRightInd w:val="0"/>
        <w:rPr>
          <w:rFonts w:asciiTheme="majorHAnsi" w:hAnsiTheme="majorHAnsi" w:cs="Verdana"/>
          <w:sz w:val="24"/>
          <w:szCs w:val="24"/>
        </w:rPr>
      </w:pPr>
      <w:r w:rsidRPr="000D0FE9">
        <w:rPr>
          <w:rFonts w:ascii="Comic Sans MS" w:hAnsi="Comic Sans MS" w:cs="Verdana"/>
          <w:b/>
          <w:bCs/>
          <w:color w:val="76923C"/>
          <w:sz w:val="28"/>
          <w:szCs w:val="24"/>
          <w:u w:val="single"/>
        </w:rPr>
        <w:t>Durée</w:t>
      </w:r>
      <w:r w:rsidR="000D0FE9">
        <w:rPr>
          <w:rFonts w:ascii="Comic Sans MS" w:hAnsi="Comic Sans MS" w:cs="Verdana"/>
          <w:b/>
          <w:bCs/>
          <w:color w:val="76923C"/>
          <w:sz w:val="28"/>
          <w:szCs w:val="24"/>
          <w:u w:val="single"/>
        </w:rPr>
        <w:t xml:space="preserve"> </w:t>
      </w:r>
      <w:r w:rsidRPr="000D0FE9">
        <w:rPr>
          <w:rFonts w:ascii="Comic Sans MS" w:hAnsi="Comic Sans MS" w:cs="Verdana"/>
          <w:b/>
          <w:bCs/>
          <w:color w:val="76923C"/>
          <w:sz w:val="28"/>
          <w:szCs w:val="24"/>
          <w:u w:val="single"/>
        </w:rPr>
        <w:t>:</w:t>
      </w:r>
      <w:r w:rsidRPr="000D0FE9">
        <w:rPr>
          <w:rFonts w:asciiTheme="majorHAnsi" w:hAnsiTheme="majorHAnsi" w:cs="Verdana"/>
          <w:sz w:val="24"/>
          <w:szCs w:val="24"/>
        </w:rPr>
        <w:t xml:space="preserve"> 1h</w:t>
      </w:r>
    </w:p>
    <w:p w:rsidR="003B4475" w:rsidRPr="000D0FE9" w:rsidRDefault="003B4475">
      <w:pPr>
        <w:widowControl w:val="0"/>
        <w:autoSpaceDE w:val="0"/>
        <w:autoSpaceDN w:val="0"/>
        <w:adjustRightInd w:val="0"/>
        <w:rPr>
          <w:rFonts w:asciiTheme="majorHAnsi" w:hAnsiTheme="majorHAnsi" w:cs="Verdana"/>
          <w:sz w:val="24"/>
          <w:szCs w:val="24"/>
        </w:rPr>
      </w:pPr>
    </w:p>
    <w:p w:rsidR="003B4475" w:rsidRPr="000D0FE9" w:rsidRDefault="003B4475">
      <w:pPr>
        <w:widowControl w:val="0"/>
        <w:autoSpaceDE w:val="0"/>
        <w:autoSpaceDN w:val="0"/>
        <w:adjustRightInd w:val="0"/>
        <w:rPr>
          <w:rFonts w:ascii="Comic Sans MS" w:hAnsi="Comic Sans MS" w:cs="Verdana"/>
          <w:b/>
          <w:bCs/>
          <w:color w:val="76923C"/>
          <w:sz w:val="28"/>
          <w:szCs w:val="24"/>
          <w:u w:val="single"/>
        </w:rPr>
      </w:pPr>
      <w:r w:rsidRPr="000D0FE9">
        <w:rPr>
          <w:rFonts w:ascii="Comic Sans MS" w:hAnsi="Comic Sans MS" w:cs="Verdana"/>
          <w:b/>
          <w:bCs/>
          <w:color w:val="76923C"/>
          <w:sz w:val="28"/>
          <w:szCs w:val="24"/>
          <w:u w:val="single"/>
        </w:rPr>
        <w:t>Objectifs</w:t>
      </w:r>
      <w:r w:rsidR="000D0FE9">
        <w:rPr>
          <w:rFonts w:ascii="Comic Sans MS" w:hAnsi="Comic Sans MS" w:cs="Verdana"/>
          <w:b/>
          <w:bCs/>
          <w:color w:val="76923C"/>
          <w:sz w:val="28"/>
          <w:szCs w:val="24"/>
          <w:u w:val="single"/>
        </w:rPr>
        <w:t xml:space="preserve"> </w:t>
      </w:r>
      <w:r w:rsidRPr="000D0FE9">
        <w:rPr>
          <w:rFonts w:ascii="Comic Sans MS" w:hAnsi="Comic Sans MS" w:cs="Verdana"/>
          <w:b/>
          <w:bCs/>
          <w:color w:val="76923C"/>
          <w:sz w:val="28"/>
          <w:szCs w:val="24"/>
          <w:u w:val="single"/>
        </w:rPr>
        <w:t>:</w:t>
      </w:r>
    </w:p>
    <w:p w:rsidR="003B4475" w:rsidRPr="000D0FE9" w:rsidRDefault="003B4475">
      <w:pPr>
        <w:widowControl w:val="0"/>
        <w:autoSpaceDE w:val="0"/>
        <w:autoSpaceDN w:val="0"/>
        <w:adjustRightInd w:val="0"/>
        <w:rPr>
          <w:rFonts w:asciiTheme="majorHAnsi" w:hAnsiTheme="majorHAnsi" w:cs="Calibri"/>
          <w:sz w:val="24"/>
          <w:szCs w:val="24"/>
        </w:rPr>
      </w:pPr>
      <w:r w:rsidRPr="000D0FE9">
        <w:rPr>
          <w:rFonts w:asciiTheme="majorHAnsi" w:hAnsiTheme="majorHAnsi" w:cs="Calibri"/>
          <w:sz w:val="24"/>
          <w:szCs w:val="24"/>
        </w:rPr>
        <w:t xml:space="preserve">Permettre aux élèves de comprendre les régularités des tables d'addition en remplissant leurs tables. </w:t>
      </w:r>
    </w:p>
    <w:p w:rsidR="000D0FE9" w:rsidRDefault="000D0FE9">
      <w:pPr>
        <w:widowControl w:val="0"/>
        <w:autoSpaceDE w:val="0"/>
        <w:autoSpaceDN w:val="0"/>
        <w:adjustRightInd w:val="0"/>
        <w:rPr>
          <w:rFonts w:ascii="Comic Sans MS" w:hAnsi="Comic Sans MS" w:cs="Verdana"/>
          <w:b/>
          <w:bCs/>
          <w:color w:val="76923C"/>
          <w:sz w:val="28"/>
          <w:szCs w:val="24"/>
          <w:u w:val="single"/>
        </w:rPr>
      </w:pPr>
    </w:p>
    <w:p w:rsidR="003B4475" w:rsidRPr="000D0FE9" w:rsidRDefault="003B4475">
      <w:pPr>
        <w:widowControl w:val="0"/>
        <w:autoSpaceDE w:val="0"/>
        <w:autoSpaceDN w:val="0"/>
        <w:adjustRightInd w:val="0"/>
        <w:rPr>
          <w:rFonts w:ascii="Comic Sans MS" w:hAnsi="Comic Sans MS" w:cs="Verdana"/>
          <w:b/>
          <w:bCs/>
          <w:color w:val="76923C"/>
          <w:sz w:val="28"/>
          <w:szCs w:val="24"/>
          <w:u w:val="single"/>
        </w:rPr>
      </w:pPr>
      <w:r w:rsidRPr="000D0FE9">
        <w:rPr>
          <w:rFonts w:ascii="Comic Sans MS" w:hAnsi="Comic Sans MS" w:cs="Verdana"/>
          <w:b/>
          <w:bCs/>
          <w:color w:val="76923C"/>
          <w:sz w:val="28"/>
          <w:szCs w:val="24"/>
          <w:u w:val="single"/>
        </w:rPr>
        <w:t>Compétences visées</w:t>
      </w:r>
      <w:r w:rsidR="000D0FE9">
        <w:rPr>
          <w:rFonts w:ascii="Comic Sans MS" w:hAnsi="Comic Sans MS" w:cs="Verdana"/>
          <w:b/>
          <w:bCs/>
          <w:color w:val="76923C"/>
          <w:sz w:val="28"/>
          <w:szCs w:val="24"/>
          <w:u w:val="single"/>
        </w:rPr>
        <w:t xml:space="preserve"> </w:t>
      </w:r>
      <w:r w:rsidRPr="000D0FE9">
        <w:rPr>
          <w:rFonts w:ascii="Comic Sans MS" w:hAnsi="Comic Sans MS" w:cs="Verdana"/>
          <w:b/>
          <w:bCs/>
          <w:color w:val="76923C"/>
          <w:sz w:val="28"/>
          <w:szCs w:val="24"/>
          <w:u w:val="single"/>
        </w:rPr>
        <w:t>:</w:t>
      </w:r>
    </w:p>
    <w:p w:rsidR="003B4475" w:rsidRPr="000D0FE9" w:rsidRDefault="003B4475">
      <w:pPr>
        <w:widowControl w:val="0"/>
        <w:autoSpaceDE w:val="0"/>
        <w:autoSpaceDN w:val="0"/>
        <w:adjustRightInd w:val="0"/>
        <w:rPr>
          <w:rFonts w:asciiTheme="majorHAnsi" w:hAnsiTheme="majorHAnsi" w:cs="Calibri"/>
          <w:sz w:val="24"/>
          <w:szCs w:val="24"/>
        </w:rPr>
      </w:pPr>
      <w:r w:rsidRPr="000D0FE9">
        <w:rPr>
          <w:rFonts w:asciiTheme="majorHAnsi" w:hAnsiTheme="majorHAnsi" w:cs="Calibri"/>
          <w:sz w:val="24"/>
          <w:szCs w:val="24"/>
        </w:rPr>
        <w:t>Mémoriser des faits numériques et des procédures : tables de l’addition et de la multiplication.</w:t>
      </w:r>
    </w:p>
    <w:p w:rsidR="003B4475" w:rsidRDefault="003B4475">
      <w:pPr>
        <w:widowControl w:val="0"/>
        <w:autoSpaceDE w:val="0"/>
        <w:autoSpaceDN w:val="0"/>
        <w:adjustRightInd w:val="0"/>
        <w:rPr>
          <w:rFonts w:ascii="Verdana" w:hAnsi="Verdana" w:cs="Verdana"/>
          <w:sz w:val="18"/>
          <w:szCs w:val="18"/>
        </w:rPr>
      </w:pPr>
    </w:p>
    <w:p w:rsidR="003B4475" w:rsidRDefault="003B4475">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3B4475">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autoSpaceDE w:val="0"/>
              <w:autoSpaceDN w:val="0"/>
              <w:adjustRightInd w:val="0"/>
              <w:rPr>
                <w:rFonts w:ascii="Calibri" w:hAnsi="Calibri" w:cs="Calibri"/>
                <w:sz w:val="22"/>
                <w:szCs w:val="18"/>
              </w:rPr>
            </w:pPr>
            <w:r w:rsidRPr="000D0FE9">
              <w:rPr>
                <w:rFonts w:ascii="Calibri" w:hAnsi="Calibri" w:cs="Calibri"/>
                <w:b/>
                <w:bCs/>
                <w:sz w:val="22"/>
                <w:szCs w:val="18"/>
              </w:rPr>
              <w:t>Tissage</w:t>
            </w:r>
            <w:r w:rsidRPr="000D0FE9">
              <w:rPr>
                <w:rFonts w:ascii="Calibri" w:hAnsi="Calibri" w:cs="Calibri"/>
                <w:sz w:val="22"/>
                <w:szCs w:val="18"/>
              </w:rPr>
              <w:t xml:space="preserve"> : rappel de la séance précédente et de l'atelier. </w:t>
            </w:r>
          </w:p>
          <w:p w:rsidR="000D0FE9" w:rsidRPr="000D0FE9" w:rsidRDefault="000D0FE9">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40'</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autoSpaceDE w:val="0"/>
              <w:autoSpaceDN w:val="0"/>
              <w:adjustRightInd w:val="0"/>
              <w:rPr>
                <w:rFonts w:ascii="Calibri" w:hAnsi="Calibri" w:cs="Calibri"/>
                <w:sz w:val="22"/>
                <w:szCs w:val="18"/>
              </w:rPr>
            </w:pPr>
            <w:r w:rsidRPr="000D0FE9">
              <w:rPr>
                <w:rFonts w:ascii="Calibri" w:hAnsi="Calibri" w:cs="Calibri"/>
                <w:b/>
                <w:bCs/>
                <w:sz w:val="22"/>
                <w:szCs w:val="18"/>
              </w:rPr>
              <w:t>Travail autonome</w:t>
            </w:r>
            <w:r w:rsidRPr="000D0FE9">
              <w:rPr>
                <w:rFonts w:ascii="Calibri" w:hAnsi="Calibri" w:cs="Calibri"/>
                <w:sz w:val="22"/>
                <w:szCs w:val="18"/>
              </w:rPr>
              <w:t xml:space="preserve"> (lors de différentes phases en autonomie, en fonction du nombre d'atelier disponibles dans la classe) : remplir la fiche des tables en s'aidant de la table des réglettes. </w:t>
            </w:r>
          </w:p>
          <w:p w:rsidR="000D0FE9" w:rsidRPr="000D0FE9" w:rsidRDefault="000D0FE9">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des réglettes</w:t>
            </w:r>
          </w:p>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Tables à compléter</w:t>
            </w: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10'</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autoSpaceDE w:val="0"/>
              <w:autoSpaceDN w:val="0"/>
              <w:adjustRightInd w:val="0"/>
              <w:rPr>
                <w:rFonts w:ascii="Calibri" w:hAnsi="Calibri" w:cs="Calibri"/>
                <w:sz w:val="22"/>
                <w:szCs w:val="18"/>
              </w:rPr>
            </w:pPr>
            <w:r w:rsidRPr="000D0FE9">
              <w:rPr>
                <w:rFonts w:ascii="Calibri" w:hAnsi="Calibri" w:cs="Calibri"/>
                <w:b/>
                <w:bCs/>
                <w:sz w:val="22"/>
                <w:szCs w:val="18"/>
              </w:rPr>
              <w:t>Mise en commun</w:t>
            </w:r>
            <w:r w:rsidRPr="000D0FE9">
              <w:rPr>
                <w:rFonts w:ascii="Calibri" w:hAnsi="Calibri" w:cs="Calibri"/>
                <w:sz w:val="22"/>
                <w:szCs w:val="18"/>
              </w:rPr>
              <w:t xml:space="preserve"> (quand tous les élèves sont passés) : quelles régularités observer ? Pourquoi ? </w:t>
            </w:r>
          </w:p>
          <w:p w:rsidR="000D0FE9" w:rsidRPr="000D0FE9" w:rsidRDefault="000D0FE9">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rsidP="000D0FE9">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Pr="000D0FE9" w:rsidRDefault="003B4475">
            <w:pPr>
              <w:widowControl w:val="0"/>
              <w:autoSpaceDE w:val="0"/>
              <w:autoSpaceDN w:val="0"/>
              <w:adjustRightInd w:val="0"/>
              <w:rPr>
                <w:rFonts w:ascii="Calibri" w:hAnsi="Calibri" w:cs="Calibri"/>
                <w:sz w:val="22"/>
                <w:szCs w:val="18"/>
              </w:rPr>
            </w:pPr>
            <w:r w:rsidRPr="000D0FE9">
              <w:rPr>
                <w:rFonts w:ascii="Calibri" w:hAnsi="Calibri" w:cs="Calibri"/>
                <w:b/>
                <w:sz w:val="22"/>
                <w:szCs w:val="18"/>
              </w:rPr>
              <w:t>Bilan :</w:t>
            </w:r>
            <w:r w:rsidRPr="000D0FE9">
              <w:rPr>
                <w:rFonts w:ascii="Calibri" w:hAnsi="Calibri" w:cs="Calibri"/>
                <w:sz w:val="22"/>
                <w:szCs w:val="18"/>
              </w:rPr>
              <w:t xml:space="preserve"> le répertoire est devenu trop fourni pour retrouver un résultat facilement. </w:t>
            </w:r>
          </w:p>
          <w:p w:rsidR="003B4475" w:rsidRPr="000D0FE9" w:rsidRDefault="003B4475">
            <w:pPr>
              <w:widowControl w:val="0"/>
              <w:autoSpaceDE w:val="0"/>
              <w:autoSpaceDN w:val="0"/>
              <w:adjustRightInd w:val="0"/>
              <w:rPr>
                <w:rFonts w:ascii="Arial" w:hAnsi="Arial" w:cs="Arial"/>
                <w:color w:val="000000"/>
                <w:sz w:val="22"/>
              </w:rPr>
            </w:pPr>
            <w:r w:rsidRPr="000D0FE9">
              <w:rPr>
                <w:rFonts w:ascii="Calibri" w:hAnsi="Calibri" w:cs="Calibri"/>
                <w:sz w:val="22"/>
                <w:szCs w:val="18"/>
              </w:rPr>
              <w:t xml:space="preserve">Nécessité de le trier. </w:t>
            </w:r>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p>
        </w:tc>
      </w:tr>
    </w:tbl>
    <w:p w:rsidR="003B4475" w:rsidRDefault="003B4475">
      <w:pPr>
        <w:widowControl w:val="0"/>
        <w:autoSpaceDE w:val="0"/>
        <w:autoSpaceDN w:val="0"/>
        <w:adjustRightInd w:val="0"/>
        <w:rPr>
          <w:rFonts w:ascii="Verdana" w:hAnsi="Verdana" w:cs="Verdana"/>
          <w:sz w:val="17"/>
          <w:szCs w:val="17"/>
        </w:rPr>
      </w:pPr>
    </w:p>
    <w:p w:rsidR="003B4475" w:rsidRPr="003B4475" w:rsidRDefault="000D0FE9">
      <w:pPr>
        <w:widowControl w:val="0"/>
        <w:autoSpaceDE w:val="0"/>
        <w:autoSpaceDN w:val="0"/>
        <w:adjustRightInd w:val="0"/>
        <w:rPr>
          <w:rFonts w:ascii="CF Crayons Regular" w:hAnsi="CF Crayons Regular" w:cs="Verdana"/>
          <w:color w:val="17365D" w:themeColor="text2" w:themeShade="BF"/>
          <w:sz w:val="32"/>
          <w:szCs w:val="24"/>
        </w:rPr>
      </w:pPr>
      <w:r>
        <w:rPr>
          <w:rFonts w:ascii="Arial" w:hAnsi="Arial" w:cs="Arial"/>
          <w:b/>
          <w:bCs/>
          <w:color w:val="000000"/>
          <w:sz w:val="22"/>
          <w:szCs w:val="22"/>
        </w:rPr>
        <w:br w:type="page"/>
      </w:r>
      <w:r w:rsidRPr="003B4475">
        <w:rPr>
          <w:rFonts w:ascii="CF Crayons Regular" w:hAnsi="CF Crayons Regular" w:cs="Arial"/>
          <w:bCs/>
          <w:color w:val="17365D" w:themeColor="text2" w:themeShade="BF"/>
          <w:sz w:val="32"/>
          <w:szCs w:val="24"/>
        </w:rPr>
        <w:t>S</w:t>
      </w:r>
      <w:r w:rsidRPr="003B4475">
        <w:rPr>
          <w:bCs/>
          <w:color w:val="17365D" w:themeColor="text2" w:themeShade="BF"/>
          <w:sz w:val="32"/>
          <w:szCs w:val="24"/>
        </w:rPr>
        <w:t>é</w:t>
      </w:r>
      <w:r w:rsidRPr="003B4475">
        <w:rPr>
          <w:rFonts w:ascii="CF Crayons Regular" w:hAnsi="CF Crayons Regular" w:cs="Arial"/>
          <w:bCs/>
          <w:color w:val="17365D" w:themeColor="text2" w:themeShade="BF"/>
          <w:sz w:val="32"/>
          <w:szCs w:val="24"/>
        </w:rPr>
        <w:t>ance 3 sur 5</w:t>
      </w:r>
      <w:r w:rsidRPr="003B4475">
        <w:rPr>
          <w:rFonts w:ascii="CF Crayons Regular" w:hAnsi="CF Crayons Regular" w:cs="Calibri"/>
          <w:color w:val="17365D" w:themeColor="text2" w:themeShade="BF"/>
          <w:sz w:val="32"/>
          <w:szCs w:val="24"/>
        </w:rPr>
        <w:t> : Le tableau des tables d</w:t>
      </w:r>
      <w:r w:rsidRPr="003B4475">
        <w:rPr>
          <w:color w:val="17365D" w:themeColor="text2" w:themeShade="BF"/>
          <w:sz w:val="32"/>
          <w:szCs w:val="24"/>
        </w:rPr>
        <w:t>’</w:t>
      </w:r>
      <w:r w:rsidRPr="003B4475">
        <w:rPr>
          <w:rFonts w:ascii="CF Crayons Regular" w:hAnsi="CF Crayons Regular" w:cs="Calibri"/>
          <w:color w:val="17365D" w:themeColor="text2" w:themeShade="BF"/>
          <w:sz w:val="32"/>
          <w:szCs w:val="24"/>
        </w:rPr>
        <w:t>addition</w:t>
      </w:r>
    </w:p>
    <w:p w:rsidR="000D0FE9" w:rsidRPr="000D0FE9" w:rsidRDefault="000D0FE9">
      <w:pPr>
        <w:widowControl w:val="0"/>
        <w:autoSpaceDE w:val="0"/>
        <w:autoSpaceDN w:val="0"/>
        <w:adjustRightInd w:val="0"/>
        <w:rPr>
          <w:rFonts w:asciiTheme="majorHAnsi" w:hAnsiTheme="majorHAnsi" w:cs="Verdana"/>
          <w:b/>
          <w:bCs/>
          <w:sz w:val="24"/>
          <w:szCs w:val="24"/>
          <w:u w:val="single"/>
        </w:rPr>
      </w:pPr>
    </w:p>
    <w:p w:rsidR="000D0FE9" w:rsidRPr="000D0FE9" w:rsidRDefault="000D0FE9">
      <w:pPr>
        <w:widowControl w:val="0"/>
        <w:autoSpaceDE w:val="0"/>
        <w:autoSpaceDN w:val="0"/>
        <w:adjustRightInd w:val="0"/>
        <w:rPr>
          <w:rFonts w:asciiTheme="majorHAnsi" w:hAnsiTheme="majorHAnsi" w:cs="Verdana"/>
          <w:b/>
          <w:bCs/>
          <w:sz w:val="24"/>
          <w:szCs w:val="24"/>
          <w:u w:val="single"/>
        </w:rPr>
      </w:pPr>
    </w:p>
    <w:p w:rsidR="003B4475" w:rsidRPr="000D0FE9" w:rsidRDefault="003B4475">
      <w:pPr>
        <w:widowControl w:val="0"/>
        <w:autoSpaceDE w:val="0"/>
        <w:autoSpaceDN w:val="0"/>
        <w:adjustRightInd w:val="0"/>
        <w:rPr>
          <w:rFonts w:asciiTheme="majorHAnsi" w:hAnsiTheme="majorHAnsi" w:cs="Verdana"/>
          <w:sz w:val="24"/>
          <w:szCs w:val="24"/>
        </w:rPr>
      </w:pPr>
      <w:r w:rsidRPr="000D0FE9">
        <w:rPr>
          <w:rFonts w:ascii="Comic Sans MS" w:hAnsi="Comic Sans MS" w:cs="Verdana"/>
          <w:b/>
          <w:bCs/>
          <w:color w:val="76923C"/>
          <w:sz w:val="28"/>
          <w:szCs w:val="24"/>
          <w:u w:val="single"/>
        </w:rPr>
        <w:t>Durée</w:t>
      </w:r>
      <w:r w:rsidR="000D0FE9">
        <w:rPr>
          <w:rFonts w:ascii="Comic Sans MS" w:hAnsi="Comic Sans MS" w:cs="Verdana"/>
          <w:b/>
          <w:bCs/>
          <w:color w:val="76923C"/>
          <w:sz w:val="28"/>
          <w:szCs w:val="24"/>
          <w:u w:val="single"/>
        </w:rPr>
        <w:t xml:space="preserve"> </w:t>
      </w:r>
      <w:r w:rsidRPr="000D0FE9">
        <w:rPr>
          <w:rFonts w:ascii="Comic Sans MS" w:hAnsi="Comic Sans MS" w:cs="Verdana"/>
          <w:b/>
          <w:bCs/>
          <w:color w:val="76923C"/>
          <w:sz w:val="28"/>
          <w:szCs w:val="24"/>
          <w:u w:val="single"/>
        </w:rPr>
        <w:t>:</w:t>
      </w:r>
      <w:r w:rsidRPr="000D0FE9">
        <w:rPr>
          <w:rFonts w:asciiTheme="majorHAnsi" w:hAnsiTheme="majorHAnsi" w:cs="Verdana"/>
          <w:sz w:val="24"/>
          <w:szCs w:val="24"/>
        </w:rPr>
        <w:t xml:space="preserve"> 55'</w:t>
      </w:r>
    </w:p>
    <w:p w:rsidR="003B4475" w:rsidRPr="000D0FE9" w:rsidRDefault="003B4475">
      <w:pPr>
        <w:widowControl w:val="0"/>
        <w:autoSpaceDE w:val="0"/>
        <w:autoSpaceDN w:val="0"/>
        <w:adjustRightInd w:val="0"/>
        <w:rPr>
          <w:rFonts w:asciiTheme="majorHAnsi" w:hAnsiTheme="majorHAnsi" w:cs="Verdana"/>
          <w:sz w:val="24"/>
          <w:szCs w:val="24"/>
        </w:rPr>
      </w:pPr>
    </w:p>
    <w:p w:rsidR="003B4475" w:rsidRPr="000D0FE9" w:rsidRDefault="003B4475">
      <w:pPr>
        <w:widowControl w:val="0"/>
        <w:autoSpaceDE w:val="0"/>
        <w:autoSpaceDN w:val="0"/>
        <w:adjustRightInd w:val="0"/>
        <w:rPr>
          <w:rFonts w:ascii="Comic Sans MS" w:hAnsi="Comic Sans MS" w:cs="Verdana"/>
          <w:b/>
          <w:bCs/>
          <w:color w:val="76923C"/>
          <w:sz w:val="28"/>
          <w:szCs w:val="24"/>
          <w:u w:val="single"/>
        </w:rPr>
      </w:pPr>
      <w:r w:rsidRPr="000D0FE9">
        <w:rPr>
          <w:rFonts w:ascii="Comic Sans MS" w:hAnsi="Comic Sans MS" w:cs="Verdana"/>
          <w:b/>
          <w:bCs/>
          <w:color w:val="76923C"/>
          <w:sz w:val="28"/>
          <w:szCs w:val="24"/>
          <w:u w:val="single"/>
        </w:rPr>
        <w:t>Objectifs</w:t>
      </w:r>
      <w:r w:rsidR="000D0FE9">
        <w:rPr>
          <w:rFonts w:ascii="Comic Sans MS" w:hAnsi="Comic Sans MS" w:cs="Verdana"/>
          <w:b/>
          <w:bCs/>
          <w:color w:val="76923C"/>
          <w:sz w:val="28"/>
          <w:szCs w:val="24"/>
          <w:u w:val="single"/>
        </w:rPr>
        <w:t xml:space="preserve"> </w:t>
      </w:r>
      <w:r w:rsidRPr="000D0FE9">
        <w:rPr>
          <w:rFonts w:ascii="Comic Sans MS" w:hAnsi="Comic Sans MS" w:cs="Verdana"/>
          <w:b/>
          <w:bCs/>
          <w:color w:val="76923C"/>
          <w:sz w:val="28"/>
          <w:szCs w:val="24"/>
          <w:u w:val="single"/>
        </w:rPr>
        <w:t>:</w:t>
      </w:r>
    </w:p>
    <w:p w:rsidR="003B4475" w:rsidRDefault="003B4475">
      <w:pPr>
        <w:widowControl w:val="0"/>
        <w:autoSpaceDE w:val="0"/>
        <w:autoSpaceDN w:val="0"/>
        <w:adjustRightInd w:val="0"/>
        <w:rPr>
          <w:rFonts w:asciiTheme="majorHAnsi" w:hAnsiTheme="majorHAnsi" w:cs="Calibri"/>
          <w:sz w:val="24"/>
          <w:szCs w:val="24"/>
        </w:rPr>
      </w:pPr>
      <w:r w:rsidRPr="000D0FE9">
        <w:rPr>
          <w:rFonts w:asciiTheme="majorHAnsi" w:hAnsiTheme="majorHAnsi" w:cs="Calibri"/>
          <w:sz w:val="24"/>
          <w:szCs w:val="24"/>
        </w:rPr>
        <w:t xml:space="preserve">Trouver les relations entre les additions pour classer le répertoire additif. </w:t>
      </w:r>
    </w:p>
    <w:p w:rsidR="000D0FE9" w:rsidRPr="000D0FE9" w:rsidRDefault="000D0FE9">
      <w:pPr>
        <w:widowControl w:val="0"/>
        <w:autoSpaceDE w:val="0"/>
        <w:autoSpaceDN w:val="0"/>
        <w:adjustRightInd w:val="0"/>
        <w:rPr>
          <w:rFonts w:asciiTheme="majorHAnsi" w:hAnsiTheme="majorHAnsi" w:cs="Calibri"/>
          <w:sz w:val="24"/>
          <w:szCs w:val="24"/>
        </w:rPr>
      </w:pPr>
    </w:p>
    <w:p w:rsidR="003B4475" w:rsidRPr="000D0FE9" w:rsidRDefault="003B4475">
      <w:pPr>
        <w:widowControl w:val="0"/>
        <w:autoSpaceDE w:val="0"/>
        <w:autoSpaceDN w:val="0"/>
        <w:adjustRightInd w:val="0"/>
        <w:rPr>
          <w:rFonts w:ascii="Comic Sans MS" w:hAnsi="Comic Sans MS" w:cs="Verdana"/>
          <w:b/>
          <w:bCs/>
          <w:color w:val="76923C"/>
          <w:sz w:val="28"/>
          <w:szCs w:val="24"/>
          <w:u w:val="single"/>
        </w:rPr>
      </w:pPr>
      <w:r w:rsidRPr="000D0FE9">
        <w:rPr>
          <w:rFonts w:ascii="Comic Sans MS" w:hAnsi="Comic Sans MS" w:cs="Verdana"/>
          <w:b/>
          <w:bCs/>
          <w:color w:val="76923C"/>
          <w:sz w:val="28"/>
          <w:szCs w:val="24"/>
          <w:u w:val="single"/>
        </w:rPr>
        <w:t>Compétences visées</w:t>
      </w:r>
      <w:r w:rsidR="000D0FE9">
        <w:rPr>
          <w:rFonts w:ascii="Comic Sans MS" w:hAnsi="Comic Sans MS" w:cs="Verdana"/>
          <w:b/>
          <w:bCs/>
          <w:color w:val="76923C"/>
          <w:sz w:val="28"/>
          <w:szCs w:val="24"/>
          <w:u w:val="single"/>
        </w:rPr>
        <w:t xml:space="preserve"> </w:t>
      </w:r>
      <w:r w:rsidRPr="000D0FE9">
        <w:rPr>
          <w:rFonts w:ascii="Comic Sans MS" w:hAnsi="Comic Sans MS" w:cs="Verdana"/>
          <w:b/>
          <w:bCs/>
          <w:color w:val="76923C"/>
          <w:sz w:val="28"/>
          <w:szCs w:val="24"/>
          <w:u w:val="single"/>
        </w:rPr>
        <w:t>:</w:t>
      </w:r>
    </w:p>
    <w:p w:rsidR="003B4475" w:rsidRPr="000D0FE9" w:rsidRDefault="003B4475">
      <w:pPr>
        <w:widowControl w:val="0"/>
        <w:autoSpaceDE w:val="0"/>
        <w:autoSpaceDN w:val="0"/>
        <w:adjustRightInd w:val="0"/>
        <w:rPr>
          <w:rFonts w:asciiTheme="majorHAnsi" w:hAnsiTheme="majorHAnsi" w:cs="Calibri"/>
          <w:sz w:val="24"/>
          <w:szCs w:val="24"/>
        </w:rPr>
      </w:pPr>
      <w:r w:rsidRPr="000D0FE9">
        <w:rPr>
          <w:rFonts w:asciiTheme="majorHAnsi" w:hAnsiTheme="majorHAnsi" w:cs="Calibri"/>
          <w:sz w:val="24"/>
          <w:szCs w:val="24"/>
        </w:rPr>
        <w:t>Mémoriser des faits numériques et des procédures : tables de l’addition et de la multiplication.</w:t>
      </w:r>
    </w:p>
    <w:p w:rsidR="003B4475" w:rsidRPr="000D0FE9" w:rsidRDefault="003B4475">
      <w:pPr>
        <w:widowControl w:val="0"/>
        <w:autoSpaceDE w:val="0"/>
        <w:autoSpaceDN w:val="0"/>
        <w:adjustRightInd w:val="0"/>
        <w:rPr>
          <w:rFonts w:asciiTheme="majorHAnsi" w:hAnsiTheme="majorHAnsi" w:cs="Calibri"/>
          <w:sz w:val="24"/>
          <w:szCs w:val="24"/>
        </w:rPr>
      </w:pPr>
      <w:r w:rsidRPr="000D0FE9">
        <w:rPr>
          <w:rFonts w:asciiTheme="majorHAnsi" w:hAnsiTheme="majorHAnsi" w:cs="Calibri"/>
          <w:sz w:val="24"/>
          <w:szCs w:val="24"/>
        </w:rPr>
        <w:t>Vérifier la vraisemblance d’un résultat, notamment en estimant son ordre de grandeur : propriétés implicites des opérations : 2+9, c’est pareil que 9+2, 3×5×2, c’est pareil que 3×10.</w:t>
      </w:r>
    </w:p>
    <w:p w:rsidR="003B4475" w:rsidRDefault="003B4475">
      <w:pPr>
        <w:widowControl w:val="0"/>
        <w:autoSpaceDE w:val="0"/>
        <w:autoSpaceDN w:val="0"/>
        <w:adjustRightInd w:val="0"/>
        <w:rPr>
          <w:rFonts w:ascii="Verdana" w:hAnsi="Verdana" w:cs="Verdana"/>
          <w:sz w:val="18"/>
          <w:szCs w:val="18"/>
        </w:rPr>
      </w:pPr>
    </w:p>
    <w:p w:rsidR="003B4475" w:rsidRDefault="003B4475">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3B4475">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autoSpaceDE w:val="0"/>
              <w:autoSpaceDN w:val="0"/>
              <w:adjustRightInd w:val="0"/>
              <w:rPr>
                <w:rFonts w:ascii="Calibri" w:hAnsi="Calibri" w:cs="Calibri"/>
                <w:sz w:val="22"/>
                <w:szCs w:val="18"/>
              </w:rPr>
            </w:pPr>
            <w:r w:rsidRPr="000D0FE9">
              <w:rPr>
                <w:rFonts w:ascii="Calibri" w:hAnsi="Calibri" w:cs="Calibri"/>
                <w:b/>
                <w:bCs/>
                <w:sz w:val="22"/>
                <w:szCs w:val="18"/>
              </w:rPr>
              <w:t>Tissage</w:t>
            </w:r>
            <w:r w:rsidRPr="000D0FE9">
              <w:rPr>
                <w:rFonts w:ascii="Calibri" w:hAnsi="Calibri" w:cs="Calibri"/>
                <w:sz w:val="22"/>
                <w:szCs w:val="18"/>
              </w:rPr>
              <w:t xml:space="preserve"> : rappel de l'atelier des réglettes. Expliquer qu'on va voir aujourd'hui une nouvelle façon de ranger les résultats des tables. </w:t>
            </w:r>
          </w:p>
          <w:p w:rsidR="00DD3A49" w:rsidRPr="000D0FE9" w:rsidRDefault="00DD3A49">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25'</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Groupes</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autoSpaceDE w:val="0"/>
              <w:autoSpaceDN w:val="0"/>
              <w:adjustRightInd w:val="0"/>
              <w:rPr>
                <w:rFonts w:ascii="Calibri" w:hAnsi="Calibri" w:cs="Calibri"/>
                <w:sz w:val="22"/>
                <w:szCs w:val="18"/>
              </w:rPr>
            </w:pPr>
            <w:r w:rsidRPr="000D0FE9">
              <w:rPr>
                <w:rFonts w:ascii="Calibri" w:hAnsi="Calibri" w:cs="Calibri"/>
                <w:b/>
                <w:bCs/>
                <w:sz w:val="22"/>
                <w:szCs w:val="18"/>
              </w:rPr>
              <w:t>Recherche</w:t>
            </w:r>
            <w:r w:rsidRPr="000D0FE9">
              <w:rPr>
                <w:rFonts w:ascii="Calibri" w:hAnsi="Calibri" w:cs="Calibri"/>
                <w:sz w:val="22"/>
                <w:szCs w:val="18"/>
              </w:rPr>
              <w:t xml:space="preserve"> : demander aux élèves par groupes de remplir un tableau à l'aide de leur fiche des tables. </w:t>
            </w:r>
          </w:p>
          <w:p w:rsidR="00DD3A49" w:rsidRPr="000D0FE9" w:rsidRDefault="00DD3A49">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Tableau vierge</w:t>
            </w: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20'</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Pr="000D0FE9" w:rsidRDefault="003B4475">
            <w:pPr>
              <w:widowControl w:val="0"/>
              <w:autoSpaceDE w:val="0"/>
              <w:autoSpaceDN w:val="0"/>
              <w:adjustRightInd w:val="0"/>
              <w:rPr>
                <w:rFonts w:ascii="Calibri" w:hAnsi="Calibri" w:cs="Calibri"/>
                <w:sz w:val="22"/>
                <w:szCs w:val="18"/>
              </w:rPr>
            </w:pPr>
            <w:r w:rsidRPr="000D0FE9">
              <w:rPr>
                <w:rFonts w:ascii="Calibri" w:hAnsi="Calibri" w:cs="Calibri"/>
                <w:b/>
                <w:bCs/>
                <w:sz w:val="22"/>
                <w:szCs w:val="18"/>
              </w:rPr>
              <w:t>Mise en commun</w:t>
            </w:r>
            <w:r w:rsidRPr="000D0FE9">
              <w:rPr>
                <w:rFonts w:ascii="Calibri" w:hAnsi="Calibri" w:cs="Calibri"/>
                <w:sz w:val="22"/>
                <w:szCs w:val="18"/>
              </w:rPr>
              <w:t xml:space="preserve"> : construction du tableau collectif. </w:t>
            </w:r>
          </w:p>
          <w:p w:rsidR="003B4475" w:rsidRDefault="003B4475">
            <w:pPr>
              <w:widowControl w:val="0"/>
              <w:autoSpaceDE w:val="0"/>
              <w:autoSpaceDN w:val="0"/>
              <w:adjustRightInd w:val="0"/>
              <w:rPr>
                <w:rFonts w:ascii="Calibri" w:hAnsi="Calibri" w:cs="Calibri"/>
                <w:sz w:val="22"/>
                <w:szCs w:val="18"/>
              </w:rPr>
            </w:pPr>
            <w:r w:rsidRPr="000D0FE9">
              <w:rPr>
                <w:rFonts w:ascii="Calibri" w:hAnsi="Calibri" w:cs="Calibri"/>
                <w:b/>
                <w:bCs/>
                <w:sz w:val="22"/>
                <w:szCs w:val="18"/>
              </w:rPr>
              <w:t>Structuration</w:t>
            </w:r>
            <w:r w:rsidRPr="000D0FE9">
              <w:rPr>
                <w:rFonts w:ascii="Calibri" w:hAnsi="Calibri" w:cs="Calibri"/>
                <w:sz w:val="22"/>
                <w:szCs w:val="18"/>
              </w:rPr>
              <w:t xml:space="preserve"> : montrer la lecture du tableau, et la façon dont on retrouve les régularités déjà vues. Faire comprendre également la commutativité bien visible dans la symétrie du tableau. Distribution du tableau individuel. </w:t>
            </w:r>
          </w:p>
          <w:p w:rsidR="00DD3A49" w:rsidRPr="000D0FE9" w:rsidRDefault="00DD3A49">
            <w:pPr>
              <w:widowControl w:val="0"/>
              <w:autoSpaceDE w:val="0"/>
              <w:autoSpaceDN w:val="0"/>
              <w:adjustRightInd w:val="0"/>
              <w:rPr>
                <w:rFonts w:ascii="Arial" w:hAnsi="Arial" w:cs="Arial"/>
                <w:color w:val="000000"/>
                <w:sz w:val="22"/>
              </w:rPr>
            </w:pPr>
            <w:bookmarkStart w:id="0" w:name="_GoBack"/>
            <w:bookmarkEnd w:id="0"/>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Trace écrite</w:t>
            </w: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4</w:t>
            </w: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Pr="000D0FE9" w:rsidRDefault="003B4475">
            <w:pPr>
              <w:widowControl w:val="0"/>
              <w:autoSpaceDE w:val="0"/>
              <w:autoSpaceDN w:val="0"/>
              <w:adjustRightInd w:val="0"/>
              <w:rPr>
                <w:rFonts w:ascii="Arial" w:hAnsi="Arial" w:cs="Arial"/>
                <w:color w:val="000000"/>
                <w:sz w:val="22"/>
              </w:rPr>
            </w:pPr>
            <w:r w:rsidRPr="000D0FE9">
              <w:rPr>
                <w:rFonts w:ascii="Calibri" w:hAnsi="Calibri" w:cs="Calibri"/>
                <w:b/>
                <w:bCs/>
                <w:sz w:val="22"/>
                <w:szCs w:val="18"/>
              </w:rPr>
              <w:t xml:space="preserve">Bilan </w:t>
            </w:r>
            <w:r w:rsidRPr="000D0FE9">
              <w:rPr>
                <w:rFonts w:ascii="Calibri" w:hAnsi="Calibri" w:cs="Calibri"/>
                <w:sz w:val="22"/>
                <w:szCs w:val="18"/>
              </w:rPr>
              <w:t xml:space="preserve">et fermeture de la séance. </w:t>
            </w:r>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p>
        </w:tc>
      </w:tr>
    </w:tbl>
    <w:p w:rsidR="003B4475" w:rsidRDefault="003B4475">
      <w:pPr>
        <w:widowControl w:val="0"/>
        <w:autoSpaceDE w:val="0"/>
        <w:autoSpaceDN w:val="0"/>
        <w:adjustRightInd w:val="0"/>
        <w:rPr>
          <w:rFonts w:ascii="Verdana" w:hAnsi="Verdana" w:cs="Verdana"/>
          <w:sz w:val="17"/>
          <w:szCs w:val="17"/>
        </w:rPr>
      </w:pPr>
    </w:p>
    <w:p w:rsidR="003B4475" w:rsidRPr="000D0FE9" w:rsidRDefault="000D0FE9">
      <w:pPr>
        <w:widowControl w:val="0"/>
        <w:autoSpaceDE w:val="0"/>
        <w:autoSpaceDN w:val="0"/>
        <w:adjustRightInd w:val="0"/>
        <w:rPr>
          <w:rFonts w:ascii="CF Crayons Regular" w:hAnsi="CF Crayons Regular" w:cs="Verdana"/>
          <w:color w:val="17365D" w:themeColor="text2" w:themeShade="BF"/>
          <w:sz w:val="32"/>
          <w:szCs w:val="24"/>
        </w:rPr>
      </w:pPr>
      <w:r>
        <w:rPr>
          <w:rFonts w:ascii="Arial" w:hAnsi="Arial" w:cs="Arial"/>
          <w:b/>
          <w:bCs/>
          <w:color w:val="000000"/>
          <w:sz w:val="22"/>
          <w:szCs w:val="22"/>
        </w:rPr>
        <w:br w:type="page"/>
      </w:r>
      <w:r w:rsidRPr="000D0FE9">
        <w:rPr>
          <w:rFonts w:ascii="CF Crayons Regular" w:hAnsi="CF Crayons Regular" w:cs="Arial"/>
          <w:bCs/>
          <w:color w:val="17365D" w:themeColor="text2" w:themeShade="BF"/>
          <w:sz w:val="32"/>
          <w:szCs w:val="24"/>
        </w:rPr>
        <w:t>S</w:t>
      </w:r>
      <w:r w:rsidRPr="000D0FE9">
        <w:rPr>
          <w:bCs/>
          <w:color w:val="17365D" w:themeColor="text2" w:themeShade="BF"/>
          <w:sz w:val="32"/>
          <w:szCs w:val="24"/>
        </w:rPr>
        <w:t>é</w:t>
      </w:r>
      <w:r w:rsidRPr="000D0FE9">
        <w:rPr>
          <w:rFonts w:ascii="CF Crayons Regular" w:hAnsi="CF Crayons Regular" w:cs="Arial"/>
          <w:bCs/>
          <w:color w:val="17365D" w:themeColor="text2" w:themeShade="BF"/>
          <w:sz w:val="32"/>
          <w:szCs w:val="24"/>
        </w:rPr>
        <w:t>ance 4 sur 5</w:t>
      </w:r>
      <w:r w:rsidRPr="000D0FE9">
        <w:rPr>
          <w:rFonts w:ascii="CF Crayons Regular" w:hAnsi="CF Crayons Regular" w:cs="Calibri"/>
          <w:color w:val="17365D" w:themeColor="text2" w:themeShade="BF"/>
          <w:sz w:val="32"/>
          <w:szCs w:val="24"/>
        </w:rPr>
        <w:t> : Utilisation du tableau des additions</w:t>
      </w:r>
    </w:p>
    <w:p w:rsidR="000D0FE9" w:rsidRPr="000D0FE9" w:rsidRDefault="000D0FE9">
      <w:pPr>
        <w:widowControl w:val="0"/>
        <w:autoSpaceDE w:val="0"/>
        <w:autoSpaceDN w:val="0"/>
        <w:adjustRightInd w:val="0"/>
        <w:rPr>
          <w:rFonts w:asciiTheme="majorHAnsi" w:hAnsiTheme="majorHAnsi" w:cs="Verdana"/>
          <w:b/>
          <w:bCs/>
          <w:sz w:val="24"/>
          <w:szCs w:val="24"/>
          <w:u w:val="single"/>
        </w:rPr>
      </w:pPr>
    </w:p>
    <w:p w:rsidR="003B4475" w:rsidRPr="000D0FE9" w:rsidRDefault="003B4475">
      <w:pPr>
        <w:widowControl w:val="0"/>
        <w:autoSpaceDE w:val="0"/>
        <w:autoSpaceDN w:val="0"/>
        <w:adjustRightInd w:val="0"/>
        <w:rPr>
          <w:rFonts w:asciiTheme="majorHAnsi" w:hAnsiTheme="majorHAnsi" w:cs="Verdana"/>
          <w:sz w:val="24"/>
          <w:szCs w:val="24"/>
        </w:rPr>
      </w:pPr>
      <w:r w:rsidRPr="000D0FE9">
        <w:rPr>
          <w:rFonts w:ascii="Comic Sans MS" w:hAnsi="Comic Sans MS" w:cs="Verdana"/>
          <w:b/>
          <w:bCs/>
          <w:color w:val="76923C"/>
          <w:sz w:val="28"/>
          <w:szCs w:val="24"/>
          <w:u w:val="single"/>
        </w:rPr>
        <w:t>Durée</w:t>
      </w:r>
      <w:r w:rsidR="000D0FE9">
        <w:rPr>
          <w:rFonts w:ascii="Comic Sans MS" w:hAnsi="Comic Sans MS" w:cs="Verdana"/>
          <w:b/>
          <w:bCs/>
          <w:color w:val="76923C"/>
          <w:sz w:val="28"/>
          <w:szCs w:val="24"/>
          <w:u w:val="single"/>
        </w:rPr>
        <w:t xml:space="preserve"> </w:t>
      </w:r>
      <w:r w:rsidRPr="000D0FE9">
        <w:rPr>
          <w:rFonts w:ascii="Comic Sans MS" w:hAnsi="Comic Sans MS" w:cs="Verdana"/>
          <w:b/>
          <w:bCs/>
          <w:color w:val="76923C"/>
          <w:sz w:val="28"/>
          <w:szCs w:val="24"/>
          <w:u w:val="single"/>
        </w:rPr>
        <w:t>:</w:t>
      </w:r>
      <w:r w:rsidRPr="000D0FE9">
        <w:rPr>
          <w:rFonts w:asciiTheme="majorHAnsi" w:hAnsiTheme="majorHAnsi" w:cs="Verdana"/>
          <w:sz w:val="24"/>
          <w:szCs w:val="24"/>
        </w:rPr>
        <w:t xml:space="preserve"> 1h</w:t>
      </w:r>
    </w:p>
    <w:p w:rsidR="003B4475" w:rsidRPr="000D0FE9" w:rsidRDefault="003B4475">
      <w:pPr>
        <w:widowControl w:val="0"/>
        <w:autoSpaceDE w:val="0"/>
        <w:autoSpaceDN w:val="0"/>
        <w:adjustRightInd w:val="0"/>
        <w:rPr>
          <w:rFonts w:asciiTheme="majorHAnsi" w:hAnsiTheme="majorHAnsi" w:cs="Verdana"/>
          <w:sz w:val="24"/>
          <w:szCs w:val="24"/>
        </w:rPr>
      </w:pPr>
    </w:p>
    <w:p w:rsidR="003B4475" w:rsidRPr="000D0FE9" w:rsidRDefault="003B4475">
      <w:pPr>
        <w:widowControl w:val="0"/>
        <w:autoSpaceDE w:val="0"/>
        <w:autoSpaceDN w:val="0"/>
        <w:adjustRightInd w:val="0"/>
        <w:rPr>
          <w:rFonts w:ascii="Comic Sans MS" w:hAnsi="Comic Sans MS" w:cs="Verdana"/>
          <w:b/>
          <w:bCs/>
          <w:color w:val="76923C"/>
          <w:sz w:val="28"/>
          <w:szCs w:val="24"/>
          <w:u w:val="single"/>
        </w:rPr>
      </w:pPr>
      <w:r w:rsidRPr="000D0FE9">
        <w:rPr>
          <w:rFonts w:ascii="Comic Sans MS" w:hAnsi="Comic Sans MS" w:cs="Verdana"/>
          <w:b/>
          <w:bCs/>
          <w:color w:val="76923C"/>
          <w:sz w:val="28"/>
          <w:szCs w:val="24"/>
          <w:u w:val="single"/>
        </w:rPr>
        <w:t>Objectifs</w:t>
      </w:r>
      <w:r w:rsidR="000D0FE9">
        <w:rPr>
          <w:rFonts w:ascii="Comic Sans MS" w:hAnsi="Comic Sans MS" w:cs="Verdana"/>
          <w:b/>
          <w:bCs/>
          <w:color w:val="76923C"/>
          <w:sz w:val="28"/>
          <w:szCs w:val="24"/>
          <w:u w:val="single"/>
        </w:rPr>
        <w:t xml:space="preserve"> </w:t>
      </w:r>
      <w:r w:rsidRPr="000D0FE9">
        <w:rPr>
          <w:rFonts w:ascii="Comic Sans MS" w:hAnsi="Comic Sans MS" w:cs="Verdana"/>
          <w:b/>
          <w:bCs/>
          <w:color w:val="76923C"/>
          <w:sz w:val="28"/>
          <w:szCs w:val="24"/>
          <w:u w:val="single"/>
        </w:rPr>
        <w:t>:</w:t>
      </w:r>
    </w:p>
    <w:p w:rsidR="003B4475" w:rsidRDefault="003B4475">
      <w:pPr>
        <w:widowControl w:val="0"/>
        <w:autoSpaceDE w:val="0"/>
        <w:autoSpaceDN w:val="0"/>
        <w:adjustRightInd w:val="0"/>
        <w:rPr>
          <w:rFonts w:asciiTheme="majorHAnsi" w:hAnsiTheme="majorHAnsi" w:cs="Calibri"/>
          <w:sz w:val="24"/>
          <w:szCs w:val="24"/>
        </w:rPr>
      </w:pPr>
      <w:r w:rsidRPr="000D0FE9">
        <w:rPr>
          <w:rFonts w:asciiTheme="majorHAnsi" w:hAnsiTheme="majorHAnsi" w:cs="Calibri"/>
          <w:sz w:val="24"/>
          <w:szCs w:val="24"/>
        </w:rPr>
        <w:t>Utiliser un répertoire additif sous forme de tableau.</w:t>
      </w:r>
    </w:p>
    <w:p w:rsidR="000D0FE9" w:rsidRPr="000D0FE9" w:rsidRDefault="000D0FE9">
      <w:pPr>
        <w:widowControl w:val="0"/>
        <w:autoSpaceDE w:val="0"/>
        <w:autoSpaceDN w:val="0"/>
        <w:adjustRightInd w:val="0"/>
        <w:rPr>
          <w:rFonts w:asciiTheme="majorHAnsi" w:hAnsiTheme="majorHAnsi" w:cs="Calibri"/>
          <w:sz w:val="24"/>
          <w:szCs w:val="24"/>
        </w:rPr>
      </w:pPr>
    </w:p>
    <w:p w:rsidR="003B4475" w:rsidRPr="000D0FE9" w:rsidRDefault="003B4475">
      <w:pPr>
        <w:widowControl w:val="0"/>
        <w:autoSpaceDE w:val="0"/>
        <w:autoSpaceDN w:val="0"/>
        <w:adjustRightInd w:val="0"/>
        <w:rPr>
          <w:rFonts w:ascii="Comic Sans MS" w:hAnsi="Comic Sans MS" w:cs="Verdana"/>
          <w:b/>
          <w:bCs/>
          <w:color w:val="76923C"/>
          <w:sz w:val="28"/>
          <w:szCs w:val="24"/>
          <w:u w:val="single"/>
        </w:rPr>
      </w:pPr>
      <w:r w:rsidRPr="000D0FE9">
        <w:rPr>
          <w:rFonts w:ascii="Comic Sans MS" w:hAnsi="Comic Sans MS" w:cs="Verdana"/>
          <w:b/>
          <w:bCs/>
          <w:color w:val="76923C"/>
          <w:sz w:val="28"/>
          <w:szCs w:val="24"/>
          <w:u w:val="single"/>
        </w:rPr>
        <w:t>Compétences visées</w:t>
      </w:r>
      <w:r w:rsidR="000D0FE9">
        <w:rPr>
          <w:rFonts w:ascii="Comic Sans MS" w:hAnsi="Comic Sans MS" w:cs="Verdana"/>
          <w:b/>
          <w:bCs/>
          <w:color w:val="76923C"/>
          <w:sz w:val="28"/>
          <w:szCs w:val="24"/>
          <w:u w:val="single"/>
        </w:rPr>
        <w:t xml:space="preserve"> </w:t>
      </w:r>
      <w:r w:rsidRPr="000D0FE9">
        <w:rPr>
          <w:rFonts w:ascii="Comic Sans MS" w:hAnsi="Comic Sans MS" w:cs="Verdana"/>
          <w:b/>
          <w:bCs/>
          <w:color w:val="76923C"/>
          <w:sz w:val="28"/>
          <w:szCs w:val="24"/>
          <w:u w:val="single"/>
        </w:rPr>
        <w:t>:</w:t>
      </w:r>
    </w:p>
    <w:p w:rsidR="003B4475" w:rsidRPr="000D0FE9" w:rsidRDefault="003B4475">
      <w:pPr>
        <w:widowControl w:val="0"/>
        <w:autoSpaceDE w:val="0"/>
        <w:autoSpaceDN w:val="0"/>
        <w:adjustRightInd w:val="0"/>
        <w:rPr>
          <w:rFonts w:asciiTheme="majorHAnsi" w:hAnsiTheme="majorHAnsi" w:cs="Calibri"/>
          <w:sz w:val="24"/>
          <w:szCs w:val="24"/>
        </w:rPr>
      </w:pPr>
      <w:r w:rsidRPr="000D0FE9">
        <w:rPr>
          <w:rFonts w:asciiTheme="majorHAnsi" w:hAnsiTheme="majorHAnsi" w:cs="Calibri"/>
          <w:sz w:val="24"/>
          <w:szCs w:val="24"/>
        </w:rPr>
        <w:t>Mémoriser des faits numériques et des procédures</w:t>
      </w:r>
      <w:r w:rsidR="000D0FE9">
        <w:rPr>
          <w:rFonts w:asciiTheme="majorHAnsi" w:hAnsiTheme="majorHAnsi" w:cs="Calibri"/>
          <w:sz w:val="24"/>
          <w:szCs w:val="24"/>
        </w:rPr>
        <w:t xml:space="preserve"> : </w:t>
      </w:r>
      <w:r w:rsidRPr="000D0FE9">
        <w:rPr>
          <w:rFonts w:asciiTheme="majorHAnsi" w:hAnsiTheme="majorHAnsi" w:cs="Calibri"/>
          <w:sz w:val="24"/>
          <w:szCs w:val="24"/>
        </w:rPr>
        <w:t>Tables de l’addition et de la multiplication.</w:t>
      </w:r>
    </w:p>
    <w:p w:rsidR="003B4475" w:rsidRPr="000D0FE9" w:rsidRDefault="003B4475">
      <w:pPr>
        <w:widowControl w:val="0"/>
        <w:autoSpaceDE w:val="0"/>
        <w:autoSpaceDN w:val="0"/>
        <w:adjustRightInd w:val="0"/>
        <w:rPr>
          <w:rFonts w:asciiTheme="majorHAnsi" w:hAnsiTheme="majorHAnsi" w:cs="Verdana"/>
          <w:sz w:val="24"/>
          <w:szCs w:val="24"/>
        </w:rPr>
      </w:pPr>
    </w:p>
    <w:p w:rsidR="003B4475" w:rsidRDefault="003B4475">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3B4475">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autoSpaceDE w:val="0"/>
              <w:autoSpaceDN w:val="0"/>
              <w:adjustRightInd w:val="0"/>
              <w:rPr>
                <w:rFonts w:ascii="Calibri" w:hAnsi="Calibri" w:cs="Calibri"/>
                <w:sz w:val="22"/>
                <w:szCs w:val="18"/>
              </w:rPr>
            </w:pPr>
            <w:r w:rsidRPr="000D0FE9">
              <w:rPr>
                <w:rFonts w:ascii="Calibri" w:hAnsi="Calibri" w:cs="Calibri"/>
                <w:b/>
                <w:bCs/>
                <w:sz w:val="22"/>
                <w:szCs w:val="18"/>
              </w:rPr>
              <w:t>Tissage</w:t>
            </w:r>
            <w:r w:rsidRPr="000D0FE9">
              <w:rPr>
                <w:rFonts w:ascii="Calibri" w:hAnsi="Calibri" w:cs="Calibri"/>
                <w:sz w:val="22"/>
                <w:szCs w:val="18"/>
              </w:rPr>
              <w:t xml:space="preserve"> : rappel à l'aide de la table collective.</w:t>
            </w:r>
          </w:p>
          <w:p w:rsidR="000D0FE9" w:rsidRPr="000D0FE9" w:rsidRDefault="000D0FE9">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50'</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Atelier dirigé</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autoSpaceDE w:val="0"/>
              <w:autoSpaceDN w:val="0"/>
              <w:adjustRightInd w:val="0"/>
              <w:rPr>
                <w:rFonts w:ascii="Calibri" w:hAnsi="Calibri" w:cs="Calibri"/>
                <w:sz w:val="22"/>
                <w:szCs w:val="18"/>
              </w:rPr>
            </w:pPr>
            <w:r w:rsidRPr="000D0FE9">
              <w:rPr>
                <w:rFonts w:ascii="Calibri" w:hAnsi="Calibri" w:cs="Calibri"/>
                <w:b/>
                <w:bCs/>
                <w:sz w:val="22"/>
                <w:szCs w:val="18"/>
              </w:rPr>
              <w:t>Présentation de l'atelier</w:t>
            </w:r>
            <w:r w:rsidRPr="000D0FE9">
              <w:rPr>
                <w:rFonts w:ascii="Calibri" w:hAnsi="Calibri" w:cs="Calibri"/>
                <w:sz w:val="22"/>
                <w:szCs w:val="18"/>
              </w:rPr>
              <w:t xml:space="preserve"> : replacer les cartes nombres, en se servant ou non de la symétrie. </w:t>
            </w:r>
          </w:p>
          <w:p w:rsidR="000D0FE9" w:rsidRPr="000D0FE9" w:rsidRDefault="000D0FE9">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Pr="000D0FE9" w:rsidRDefault="003B4475">
            <w:pPr>
              <w:widowControl w:val="0"/>
              <w:autoSpaceDE w:val="0"/>
              <w:autoSpaceDN w:val="0"/>
              <w:adjustRightInd w:val="0"/>
              <w:rPr>
                <w:rFonts w:ascii="Arial" w:hAnsi="Arial" w:cs="Arial"/>
                <w:color w:val="000000"/>
                <w:sz w:val="22"/>
              </w:rPr>
            </w:pPr>
            <w:r w:rsidRPr="000D0FE9">
              <w:rPr>
                <w:rFonts w:ascii="Calibri" w:hAnsi="Calibri" w:cs="Calibri"/>
                <w:b/>
                <w:bCs/>
                <w:sz w:val="22"/>
                <w:szCs w:val="18"/>
              </w:rPr>
              <w:t>Bilan</w:t>
            </w:r>
            <w:r w:rsidRPr="000D0FE9">
              <w:rPr>
                <w:rFonts w:ascii="Calibri" w:hAnsi="Calibri" w:cs="Calibri"/>
                <w:sz w:val="22"/>
                <w:szCs w:val="18"/>
              </w:rPr>
              <w:t xml:space="preserve"> et clôture de la séance. </w:t>
            </w:r>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p>
        </w:tc>
      </w:tr>
    </w:tbl>
    <w:p w:rsidR="003B4475" w:rsidRDefault="003B4475">
      <w:pPr>
        <w:widowControl w:val="0"/>
        <w:autoSpaceDE w:val="0"/>
        <w:autoSpaceDN w:val="0"/>
        <w:adjustRightInd w:val="0"/>
        <w:rPr>
          <w:rFonts w:ascii="Verdana" w:hAnsi="Verdana" w:cs="Verdana"/>
          <w:sz w:val="17"/>
          <w:szCs w:val="17"/>
        </w:rPr>
      </w:pPr>
    </w:p>
    <w:p w:rsidR="003B4475" w:rsidRPr="003B4475" w:rsidRDefault="000D0FE9">
      <w:pPr>
        <w:widowControl w:val="0"/>
        <w:autoSpaceDE w:val="0"/>
        <w:autoSpaceDN w:val="0"/>
        <w:adjustRightInd w:val="0"/>
        <w:rPr>
          <w:rFonts w:ascii="CF Crayons Regular" w:hAnsi="CF Crayons Regular" w:cs="Verdana"/>
          <w:color w:val="17365D" w:themeColor="text2" w:themeShade="BF"/>
          <w:sz w:val="32"/>
          <w:szCs w:val="24"/>
        </w:rPr>
      </w:pPr>
      <w:r>
        <w:rPr>
          <w:rFonts w:ascii="Arial" w:hAnsi="Arial" w:cs="Arial"/>
          <w:b/>
          <w:bCs/>
          <w:color w:val="000000"/>
          <w:sz w:val="22"/>
          <w:szCs w:val="22"/>
        </w:rPr>
        <w:br w:type="page"/>
      </w:r>
      <w:r w:rsidRPr="003B4475">
        <w:rPr>
          <w:rFonts w:ascii="CF Crayons Regular" w:hAnsi="CF Crayons Regular" w:cs="Arial"/>
          <w:b/>
          <w:bCs/>
          <w:color w:val="17365D" w:themeColor="text2" w:themeShade="BF"/>
          <w:sz w:val="32"/>
          <w:szCs w:val="24"/>
        </w:rPr>
        <w:t>S</w:t>
      </w:r>
      <w:r w:rsidRPr="003B4475">
        <w:rPr>
          <w:b/>
          <w:bCs/>
          <w:color w:val="17365D" w:themeColor="text2" w:themeShade="BF"/>
          <w:sz w:val="32"/>
          <w:szCs w:val="24"/>
        </w:rPr>
        <w:t>é</w:t>
      </w:r>
      <w:r w:rsidRPr="003B4475">
        <w:rPr>
          <w:rFonts w:ascii="CF Crayons Regular" w:hAnsi="CF Crayons Regular" w:cs="Arial"/>
          <w:b/>
          <w:bCs/>
          <w:color w:val="17365D" w:themeColor="text2" w:themeShade="BF"/>
          <w:sz w:val="32"/>
          <w:szCs w:val="24"/>
        </w:rPr>
        <w:t>ance 5 sur 5</w:t>
      </w:r>
      <w:r w:rsidRPr="003B4475">
        <w:rPr>
          <w:rFonts w:ascii="CF Crayons Regular" w:hAnsi="CF Crayons Regular" w:cs="Calibri"/>
          <w:color w:val="17365D" w:themeColor="text2" w:themeShade="BF"/>
          <w:sz w:val="32"/>
          <w:szCs w:val="24"/>
        </w:rPr>
        <w:t> : Entrainement</w:t>
      </w:r>
    </w:p>
    <w:p w:rsidR="000D0FE9" w:rsidRDefault="000D0FE9">
      <w:pPr>
        <w:widowControl w:val="0"/>
        <w:autoSpaceDE w:val="0"/>
        <w:autoSpaceDN w:val="0"/>
        <w:adjustRightInd w:val="0"/>
        <w:rPr>
          <w:rFonts w:asciiTheme="majorHAnsi" w:hAnsiTheme="majorHAnsi" w:cs="Verdana"/>
          <w:b/>
          <w:bCs/>
          <w:sz w:val="24"/>
          <w:szCs w:val="24"/>
          <w:u w:val="single"/>
        </w:rPr>
      </w:pPr>
    </w:p>
    <w:p w:rsidR="003B4475" w:rsidRPr="000D0FE9" w:rsidRDefault="003B4475">
      <w:pPr>
        <w:widowControl w:val="0"/>
        <w:autoSpaceDE w:val="0"/>
        <w:autoSpaceDN w:val="0"/>
        <w:adjustRightInd w:val="0"/>
        <w:rPr>
          <w:rFonts w:asciiTheme="majorHAnsi" w:hAnsiTheme="majorHAnsi" w:cs="Verdana"/>
          <w:sz w:val="24"/>
          <w:szCs w:val="24"/>
        </w:rPr>
      </w:pPr>
      <w:r w:rsidRPr="003B4475">
        <w:rPr>
          <w:rFonts w:ascii="Comic Sans MS" w:hAnsi="Comic Sans MS" w:cs="Verdana"/>
          <w:b/>
          <w:bCs/>
          <w:color w:val="76923C"/>
          <w:sz w:val="28"/>
          <w:szCs w:val="24"/>
          <w:u w:val="single"/>
        </w:rPr>
        <w:t>Durée</w:t>
      </w:r>
      <w:r>
        <w:rPr>
          <w:rFonts w:ascii="Comic Sans MS" w:hAnsi="Comic Sans MS" w:cs="Verdana"/>
          <w:b/>
          <w:bCs/>
          <w:color w:val="76923C"/>
          <w:sz w:val="28"/>
          <w:szCs w:val="24"/>
          <w:u w:val="single"/>
        </w:rPr>
        <w:t xml:space="preserve"> </w:t>
      </w:r>
      <w:r w:rsidRPr="003B4475">
        <w:rPr>
          <w:rFonts w:ascii="Comic Sans MS" w:hAnsi="Comic Sans MS" w:cs="Verdana"/>
          <w:b/>
          <w:bCs/>
          <w:color w:val="76923C"/>
          <w:sz w:val="28"/>
          <w:szCs w:val="24"/>
          <w:u w:val="single"/>
        </w:rPr>
        <w:t>:</w:t>
      </w:r>
      <w:r w:rsidRPr="000D0FE9">
        <w:rPr>
          <w:rFonts w:asciiTheme="majorHAnsi" w:hAnsiTheme="majorHAnsi" w:cs="Verdana"/>
          <w:sz w:val="24"/>
          <w:szCs w:val="24"/>
        </w:rPr>
        <w:t xml:space="preserve"> 45'</w:t>
      </w:r>
    </w:p>
    <w:p w:rsidR="003B4475" w:rsidRPr="000D0FE9" w:rsidRDefault="003B4475">
      <w:pPr>
        <w:widowControl w:val="0"/>
        <w:autoSpaceDE w:val="0"/>
        <w:autoSpaceDN w:val="0"/>
        <w:adjustRightInd w:val="0"/>
        <w:rPr>
          <w:rFonts w:asciiTheme="majorHAnsi" w:hAnsiTheme="majorHAnsi" w:cs="Verdana"/>
          <w:sz w:val="24"/>
          <w:szCs w:val="24"/>
        </w:rPr>
      </w:pPr>
    </w:p>
    <w:p w:rsidR="003B4475" w:rsidRPr="003B4475" w:rsidRDefault="003B4475">
      <w:pPr>
        <w:widowControl w:val="0"/>
        <w:autoSpaceDE w:val="0"/>
        <w:autoSpaceDN w:val="0"/>
        <w:adjustRightInd w:val="0"/>
        <w:rPr>
          <w:rFonts w:ascii="Comic Sans MS" w:hAnsi="Comic Sans MS" w:cs="Verdana"/>
          <w:b/>
          <w:bCs/>
          <w:color w:val="76923C"/>
          <w:sz w:val="28"/>
          <w:szCs w:val="24"/>
          <w:u w:val="single"/>
        </w:rPr>
      </w:pPr>
      <w:r w:rsidRPr="003B4475">
        <w:rPr>
          <w:rFonts w:ascii="Comic Sans MS" w:hAnsi="Comic Sans MS" w:cs="Verdana"/>
          <w:b/>
          <w:bCs/>
          <w:color w:val="76923C"/>
          <w:sz w:val="28"/>
          <w:szCs w:val="24"/>
          <w:u w:val="single"/>
        </w:rPr>
        <w:t>Objectifs</w:t>
      </w:r>
      <w:r>
        <w:rPr>
          <w:rFonts w:ascii="Comic Sans MS" w:hAnsi="Comic Sans MS" w:cs="Verdana"/>
          <w:b/>
          <w:bCs/>
          <w:color w:val="76923C"/>
          <w:sz w:val="28"/>
          <w:szCs w:val="24"/>
          <w:u w:val="single"/>
        </w:rPr>
        <w:t xml:space="preserve"> </w:t>
      </w:r>
      <w:r w:rsidRPr="003B4475">
        <w:rPr>
          <w:rFonts w:ascii="Comic Sans MS" w:hAnsi="Comic Sans MS" w:cs="Verdana"/>
          <w:b/>
          <w:bCs/>
          <w:color w:val="76923C"/>
          <w:sz w:val="28"/>
          <w:szCs w:val="24"/>
          <w:u w:val="single"/>
        </w:rPr>
        <w:t>:</w:t>
      </w:r>
    </w:p>
    <w:p w:rsidR="003B4475" w:rsidRPr="000D0FE9" w:rsidRDefault="003B4475">
      <w:pPr>
        <w:widowControl w:val="0"/>
        <w:autoSpaceDE w:val="0"/>
        <w:autoSpaceDN w:val="0"/>
        <w:adjustRightInd w:val="0"/>
        <w:rPr>
          <w:rFonts w:asciiTheme="majorHAnsi" w:hAnsiTheme="majorHAnsi" w:cs="Calibri"/>
          <w:sz w:val="24"/>
          <w:szCs w:val="24"/>
        </w:rPr>
      </w:pPr>
      <w:r w:rsidRPr="000D0FE9">
        <w:rPr>
          <w:rFonts w:asciiTheme="majorHAnsi" w:hAnsiTheme="majorHAnsi" w:cs="Calibri"/>
          <w:sz w:val="24"/>
          <w:szCs w:val="24"/>
        </w:rPr>
        <w:t>Utiliser ses connaissances pour résoudre des additions simples.</w:t>
      </w:r>
    </w:p>
    <w:p w:rsidR="003B4475" w:rsidRDefault="003B4475">
      <w:pPr>
        <w:widowControl w:val="0"/>
        <w:autoSpaceDE w:val="0"/>
        <w:autoSpaceDN w:val="0"/>
        <w:adjustRightInd w:val="0"/>
        <w:rPr>
          <w:rFonts w:ascii="Comic Sans MS" w:hAnsi="Comic Sans MS" w:cs="Verdana"/>
          <w:b/>
          <w:bCs/>
          <w:color w:val="76923C"/>
          <w:sz w:val="28"/>
          <w:szCs w:val="24"/>
          <w:u w:val="single"/>
        </w:rPr>
      </w:pPr>
    </w:p>
    <w:p w:rsidR="003B4475" w:rsidRPr="003B4475" w:rsidRDefault="003B4475">
      <w:pPr>
        <w:widowControl w:val="0"/>
        <w:autoSpaceDE w:val="0"/>
        <w:autoSpaceDN w:val="0"/>
        <w:adjustRightInd w:val="0"/>
        <w:rPr>
          <w:rFonts w:ascii="Comic Sans MS" w:hAnsi="Comic Sans MS" w:cs="Verdana"/>
          <w:b/>
          <w:bCs/>
          <w:color w:val="76923C"/>
          <w:sz w:val="28"/>
          <w:szCs w:val="24"/>
          <w:u w:val="single"/>
        </w:rPr>
      </w:pPr>
      <w:r w:rsidRPr="003B4475">
        <w:rPr>
          <w:rFonts w:ascii="Comic Sans MS" w:hAnsi="Comic Sans MS" w:cs="Verdana"/>
          <w:b/>
          <w:bCs/>
          <w:color w:val="76923C"/>
          <w:sz w:val="28"/>
          <w:szCs w:val="24"/>
          <w:u w:val="single"/>
        </w:rPr>
        <w:t>Compétences visées</w:t>
      </w:r>
      <w:r>
        <w:rPr>
          <w:rFonts w:ascii="Comic Sans MS" w:hAnsi="Comic Sans MS" w:cs="Verdana"/>
          <w:b/>
          <w:bCs/>
          <w:color w:val="76923C"/>
          <w:sz w:val="28"/>
          <w:szCs w:val="24"/>
          <w:u w:val="single"/>
        </w:rPr>
        <w:t xml:space="preserve"> </w:t>
      </w:r>
      <w:r w:rsidRPr="003B4475">
        <w:rPr>
          <w:rFonts w:ascii="Comic Sans MS" w:hAnsi="Comic Sans MS" w:cs="Verdana"/>
          <w:b/>
          <w:bCs/>
          <w:color w:val="76923C"/>
          <w:sz w:val="28"/>
          <w:szCs w:val="24"/>
          <w:u w:val="single"/>
        </w:rPr>
        <w:t>:</w:t>
      </w:r>
    </w:p>
    <w:p w:rsidR="003B4475" w:rsidRPr="000D0FE9" w:rsidRDefault="003B4475">
      <w:pPr>
        <w:widowControl w:val="0"/>
        <w:autoSpaceDE w:val="0"/>
        <w:autoSpaceDN w:val="0"/>
        <w:adjustRightInd w:val="0"/>
        <w:rPr>
          <w:rFonts w:asciiTheme="majorHAnsi" w:hAnsiTheme="majorHAnsi" w:cs="Calibri"/>
          <w:sz w:val="24"/>
          <w:szCs w:val="24"/>
        </w:rPr>
      </w:pPr>
      <w:r w:rsidRPr="000D0FE9">
        <w:rPr>
          <w:rFonts w:asciiTheme="majorHAnsi" w:hAnsiTheme="majorHAnsi" w:cs="Calibri"/>
          <w:sz w:val="24"/>
          <w:szCs w:val="24"/>
        </w:rPr>
        <w:t>Calcul mental : calculer mentalement pour obtenir un résultat exact ou évaluer un ordre de grandeur.</w:t>
      </w:r>
    </w:p>
    <w:p w:rsidR="003B4475" w:rsidRPr="000D0FE9" w:rsidRDefault="003B4475">
      <w:pPr>
        <w:widowControl w:val="0"/>
        <w:autoSpaceDE w:val="0"/>
        <w:autoSpaceDN w:val="0"/>
        <w:adjustRightInd w:val="0"/>
        <w:rPr>
          <w:rFonts w:asciiTheme="majorHAnsi" w:hAnsiTheme="majorHAnsi" w:cs="Verdana"/>
          <w:sz w:val="24"/>
          <w:szCs w:val="24"/>
        </w:rPr>
      </w:pPr>
    </w:p>
    <w:p w:rsidR="003B4475" w:rsidRDefault="003B4475">
      <w:pPr>
        <w:widowControl w:val="0"/>
        <w:autoSpaceDE w:val="0"/>
        <w:autoSpaceDN w:val="0"/>
        <w:adjustRightInd w:val="0"/>
        <w:rPr>
          <w:rFonts w:ascii="Verdana" w:hAnsi="Verdana" w:cs="Verdana"/>
          <w:sz w:val="18"/>
          <w:szCs w:val="18"/>
        </w:rPr>
      </w:pPr>
    </w:p>
    <w:tbl>
      <w:tblPr>
        <w:tblW w:w="0" w:type="auto"/>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472"/>
        <w:gridCol w:w="767"/>
        <w:gridCol w:w="1619"/>
        <w:gridCol w:w="4947"/>
        <w:gridCol w:w="2226"/>
      </w:tblGrid>
      <w:tr w:rsidR="003B4475">
        <w:tblPrEx>
          <w:tblCellMar>
            <w:top w:w="0" w:type="dxa"/>
            <w:bottom w:w="0" w:type="dxa"/>
          </w:tblCellMar>
        </w:tblPrEx>
        <w:trPr>
          <w:trHeight w:val="28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Durée</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Organisations</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Déroulement</w:t>
            </w:r>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Matériel</w:t>
            </w: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w:t>
            </w: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05'</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autoSpaceDE w:val="0"/>
              <w:autoSpaceDN w:val="0"/>
              <w:adjustRightInd w:val="0"/>
              <w:rPr>
                <w:rFonts w:ascii="Calibri" w:hAnsi="Calibri" w:cs="Calibri"/>
                <w:sz w:val="22"/>
                <w:szCs w:val="18"/>
              </w:rPr>
            </w:pPr>
            <w:r w:rsidRPr="000D0FE9">
              <w:rPr>
                <w:rFonts w:ascii="Calibri" w:hAnsi="Calibri" w:cs="Calibri"/>
                <w:b/>
                <w:bCs/>
                <w:sz w:val="22"/>
                <w:szCs w:val="18"/>
              </w:rPr>
              <w:t>Tissage</w:t>
            </w:r>
            <w:r w:rsidRPr="000D0FE9">
              <w:rPr>
                <w:rFonts w:ascii="Calibri" w:hAnsi="Calibri" w:cs="Calibri"/>
                <w:sz w:val="22"/>
                <w:szCs w:val="18"/>
              </w:rPr>
              <w:t xml:space="preserve"> et présentation de l'activité : entrainement au calcul à l'aide de coloriage. </w:t>
            </w:r>
          </w:p>
          <w:p w:rsidR="003B4475" w:rsidRPr="000D0FE9" w:rsidRDefault="003B447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w:t>
            </w: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25'</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Individuel</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autoSpaceDE w:val="0"/>
              <w:autoSpaceDN w:val="0"/>
              <w:adjustRightInd w:val="0"/>
              <w:rPr>
                <w:rFonts w:ascii="Calibri" w:hAnsi="Calibri" w:cs="Calibri"/>
                <w:sz w:val="22"/>
                <w:szCs w:val="18"/>
              </w:rPr>
            </w:pPr>
            <w:r w:rsidRPr="000D0FE9">
              <w:rPr>
                <w:rFonts w:ascii="Calibri" w:hAnsi="Calibri" w:cs="Calibri"/>
                <w:b/>
                <w:bCs/>
                <w:sz w:val="22"/>
                <w:szCs w:val="18"/>
              </w:rPr>
              <w:t>Entrainement</w:t>
            </w:r>
            <w:r w:rsidRPr="000D0FE9">
              <w:rPr>
                <w:rFonts w:ascii="Calibri" w:hAnsi="Calibri" w:cs="Calibri"/>
                <w:sz w:val="22"/>
                <w:szCs w:val="18"/>
              </w:rPr>
              <w:t xml:space="preserve"> : Travail individuel, étayage individuel si besoin. Les élèves utilisent leur mémoire en premier lieu, sinon le tableau d'additions, ou en dernier recours l'atelier des réglettes. </w:t>
            </w:r>
          </w:p>
          <w:p w:rsidR="003B4475" w:rsidRPr="000D0FE9" w:rsidRDefault="003B4475">
            <w:pPr>
              <w:widowControl w:val="0"/>
              <w:autoSpaceDE w:val="0"/>
              <w:autoSpaceDN w:val="0"/>
              <w:adjustRightInd w:val="0"/>
              <w:rPr>
                <w:rFonts w:ascii="Arial" w:hAnsi="Arial" w:cs="Arial"/>
                <w:color w:val="000000"/>
                <w:sz w:val="22"/>
              </w:rPr>
            </w:pPr>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Fiche de coloriage</w:t>
            </w:r>
          </w:p>
        </w:tc>
      </w:tr>
      <w:tr w:rsidR="003B4475">
        <w:tblPrEx>
          <w:tblCellMar>
            <w:top w:w="0" w:type="dxa"/>
            <w:bottom w:w="0" w:type="dxa"/>
          </w:tblCellMar>
        </w:tblPrEx>
        <w:trPr>
          <w:trHeight w:val="274"/>
        </w:trPr>
        <w:tc>
          <w:tcPr>
            <w:tcW w:w="472" w:type="dxa"/>
            <w:tcBorders>
              <w:top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3</w:t>
            </w:r>
          </w:p>
        </w:tc>
        <w:tc>
          <w:tcPr>
            <w:tcW w:w="767"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15'</w:t>
            </w:r>
          </w:p>
        </w:tc>
        <w:tc>
          <w:tcPr>
            <w:tcW w:w="1619" w:type="dxa"/>
            <w:tcBorders>
              <w:top w:val="single" w:sz="4" w:space="0" w:color="auto"/>
              <w:left w:val="single" w:sz="4" w:space="0" w:color="auto"/>
              <w:bottom w:val="single" w:sz="4" w:space="0" w:color="auto"/>
              <w:right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r>
              <w:rPr>
                <w:rFonts w:ascii="Arial" w:hAnsi="Arial" w:cs="Arial"/>
                <w:color w:val="000000"/>
              </w:rPr>
              <w:t>Collectif - Oral</w:t>
            </w:r>
          </w:p>
        </w:tc>
        <w:tc>
          <w:tcPr>
            <w:tcW w:w="4947" w:type="dxa"/>
            <w:tcBorders>
              <w:top w:val="single" w:sz="4" w:space="0" w:color="auto"/>
              <w:left w:val="single" w:sz="4" w:space="0" w:color="auto"/>
              <w:bottom w:val="single" w:sz="4" w:space="0" w:color="auto"/>
              <w:right w:val="single" w:sz="4" w:space="0" w:color="auto"/>
            </w:tcBorders>
            <w:vAlign w:val="center"/>
          </w:tcPr>
          <w:p w:rsidR="003B4475" w:rsidRPr="000D0FE9" w:rsidRDefault="003B4475">
            <w:pPr>
              <w:widowControl w:val="0"/>
              <w:autoSpaceDE w:val="0"/>
              <w:autoSpaceDN w:val="0"/>
              <w:adjustRightInd w:val="0"/>
              <w:rPr>
                <w:rFonts w:ascii="Calibri" w:hAnsi="Calibri" w:cs="Calibri"/>
                <w:sz w:val="22"/>
                <w:szCs w:val="18"/>
              </w:rPr>
            </w:pPr>
            <w:r w:rsidRPr="000D0FE9">
              <w:rPr>
                <w:rFonts w:ascii="Calibri" w:hAnsi="Calibri" w:cs="Calibri"/>
                <w:b/>
                <w:bCs/>
                <w:sz w:val="22"/>
                <w:szCs w:val="18"/>
              </w:rPr>
              <w:t>Mise en commun rapide</w:t>
            </w:r>
            <w:r w:rsidRPr="000D0FE9">
              <w:rPr>
                <w:rFonts w:ascii="Calibri" w:hAnsi="Calibri" w:cs="Calibri"/>
                <w:sz w:val="22"/>
                <w:szCs w:val="18"/>
              </w:rPr>
              <w:t xml:space="preserve"> : échange sur l'efficacité des procédures : conclure à la nécessité de mémoriser le plus possible de résultats. </w:t>
            </w:r>
          </w:p>
          <w:p w:rsidR="003B4475" w:rsidRPr="000D0FE9" w:rsidRDefault="003B4475">
            <w:pPr>
              <w:widowControl w:val="0"/>
              <w:autoSpaceDE w:val="0"/>
              <w:autoSpaceDN w:val="0"/>
              <w:adjustRightInd w:val="0"/>
              <w:rPr>
                <w:rFonts w:ascii="Arial" w:hAnsi="Arial" w:cs="Arial"/>
                <w:color w:val="000000"/>
                <w:sz w:val="22"/>
              </w:rPr>
            </w:pPr>
            <w:r w:rsidRPr="000D0FE9">
              <w:rPr>
                <w:rFonts w:ascii="Calibri" w:hAnsi="Calibri" w:cs="Calibri"/>
                <w:b/>
                <w:bCs/>
                <w:sz w:val="22"/>
                <w:szCs w:val="18"/>
              </w:rPr>
              <w:t>Bilan</w:t>
            </w:r>
            <w:r w:rsidRPr="000D0FE9">
              <w:rPr>
                <w:rFonts w:ascii="Calibri" w:hAnsi="Calibri" w:cs="Calibri"/>
                <w:sz w:val="22"/>
                <w:szCs w:val="18"/>
              </w:rPr>
              <w:t xml:space="preserve"> de la séance. </w:t>
            </w:r>
          </w:p>
        </w:tc>
        <w:tc>
          <w:tcPr>
            <w:tcW w:w="2226" w:type="dxa"/>
            <w:tcBorders>
              <w:top w:val="single" w:sz="4" w:space="0" w:color="auto"/>
              <w:left w:val="single" w:sz="4" w:space="0" w:color="auto"/>
              <w:bottom w:val="single" w:sz="4" w:space="0" w:color="auto"/>
            </w:tcBorders>
            <w:vAlign w:val="center"/>
          </w:tcPr>
          <w:p w:rsidR="003B4475" w:rsidRDefault="003B4475">
            <w:pPr>
              <w:widowControl w:val="0"/>
              <w:tabs>
                <w:tab w:val="left" w:pos="101"/>
                <w:tab w:val="center" w:pos="10001"/>
              </w:tabs>
              <w:autoSpaceDE w:val="0"/>
              <w:autoSpaceDN w:val="0"/>
              <w:adjustRightInd w:val="0"/>
              <w:jc w:val="center"/>
              <w:rPr>
                <w:rFonts w:ascii="Arial" w:hAnsi="Arial" w:cs="Arial"/>
                <w:color w:val="000000"/>
              </w:rPr>
            </w:pPr>
          </w:p>
        </w:tc>
      </w:tr>
    </w:tbl>
    <w:p w:rsidR="003B4475" w:rsidRDefault="003B4475">
      <w:pPr>
        <w:widowControl w:val="0"/>
        <w:autoSpaceDE w:val="0"/>
        <w:autoSpaceDN w:val="0"/>
        <w:adjustRightInd w:val="0"/>
        <w:rPr>
          <w:rFonts w:ascii="Verdana" w:hAnsi="Verdana" w:cs="Verdana"/>
          <w:sz w:val="17"/>
          <w:szCs w:val="17"/>
        </w:rPr>
      </w:pPr>
    </w:p>
    <w:p w:rsidR="003B4475" w:rsidRPr="003B4475" w:rsidRDefault="003B4475">
      <w:pPr>
        <w:widowControl w:val="0"/>
        <w:autoSpaceDE w:val="0"/>
        <w:autoSpaceDN w:val="0"/>
        <w:adjustRightInd w:val="0"/>
        <w:rPr>
          <w:rFonts w:ascii="Comic Sans MS" w:hAnsi="Comic Sans MS" w:cs="Verdana"/>
          <w:b/>
          <w:bCs/>
          <w:color w:val="76923C"/>
          <w:sz w:val="28"/>
          <w:szCs w:val="24"/>
          <w:u w:val="single"/>
        </w:rPr>
      </w:pPr>
      <w:r w:rsidRPr="003B4475">
        <w:rPr>
          <w:rFonts w:ascii="Comic Sans MS" w:hAnsi="Comic Sans MS" w:cs="Verdana"/>
          <w:b/>
          <w:bCs/>
          <w:color w:val="76923C"/>
          <w:sz w:val="28"/>
          <w:szCs w:val="24"/>
          <w:u w:val="single"/>
        </w:rPr>
        <w:t>Bilan:</w:t>
      </w:r>
    </w:p>
    <w:sectPr w:rsidR="003B4475" w:rsidRPr="003B4475">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75" w:rsidRDefault="003B4475" w:rsidP="000D0FE9">
      <w:r>
        <w:separator/>
      </w:r>
    </w:p>
  </w:endnote>
  <w:endnote w:type="continuationSeparator" w:id="0">
    <w:p w:rsidR="003B4475" w:rsidRDefault="003B4475" w:rsidP="000D0F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F Crayons Regular">
    <w:panose1 w:val="00000000000000000000"/>
    <w:charset w:val="00"/>
    <w:family w:val="auto"/>
    <w:pitch w:val="variable"/>
    <w:sig w:usb0="8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475" w:rsidRDefault="003B4475" w:rsidP="000D0FE9">
    <w:pPr>
      <w:pStyle w:val="Pieddepage"/>
      <w:tabs>
        <w:tab w:val="clear" w:pos="4536"/>
        <w:tab w:val="clear" w:pos="9072"/>
        <w:tab w:val="center" w:pos="4703"/>
        <w:tab w:val="right" w:pos="9406"/>
      </w:tabs>
    </w:pPr>
    <w:r>
      <w:rPr>
        <w:color w:val="365F91"/>
        <w:sz w:val="18"/>
      </w:rPr>
      <w:t>Construction du répertoire additif</w:t>
    </w:r>
    <w:r>
      <w:rPr>
        <w:rStyle w:val="Numrodepage"/>
      </w:rPr>
      <w:tab/>
    </w:r>
    <w:r>
      <w:rPr>
        <w:rStyle w:val="Numrodepage"/>
      </w:rPr>
      <w:fldChar w:fldCharType="begin"/>
    </w:r>
    <w:r>
      <w:rPr>
        <w:rStyle w:val="Numrodepage"/>
      </w:rPr>
      <w:instrText xml:space="preserve"> PAGE </w:instrText>
    </w:r>
    <w:r>
      <w:rPr>
        <w:rStyle w:val="Numrodepage"/>
      </w:rPr>
      <w:fldChar w:fldCharType="separate"/>
    </w:r>
    <w:r w:rsidR="00CB5527">
      <w:rPr>
        <w:rStyle w:val="Numrodepage"/>
        <w:noProof/>
      </w:rPr>
      <w:t>1</w:t>
    </w:r>
    <w:r>
      <w:rPr>
        <w:rStyle w:val="Numrodepage"/>
      </w:rPr>
      <w:fldChar w:fldCharType="end"/>
    </w:r>
    <w:r>
      <w:rPr>
        <w:i/>
        <w:color w:val="76923C" w:themeColor="accent3" w:themeShade="BF"/>
        <w:sz w:val="18"/>
      </w:rPr>
      <w:tab/>
    </w:r>
    <w:r w:rsidRPr="000D0FE9">
      <w:rPr>
        <w:i/>
        <w:color w:val="76923C"/>
        <w:sz w:val="18"/>
      </w:rPr>
      <w:t>grainesdelivres.fr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75" w:rsidRDefault="003B4475" w:rsidP="000D0FE9">
      <w:r>
        <w:separator/>
      </w:r>
    </w:p>
  </w:footnote>
  <w:footnote w:type="continuationSeparator" w:id="0">
    <w:p w:rsidR="003B4475" w:rsidRDefault="003B4475" w:rsidP="000D0F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FE9"/>
    <w:rsid w:val="000D0FE9"/>
    <w:rsid w:val="003B4475"/>
    <w:rsid w:val="00CB5527"/>
    <w:rsid w:val="00DD3A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0FE9"/>
    <w:pPr>
      <w:tabs>
        <w:tab w:val="center" w:pos="4536"/>
        <w:tab w:val="right" w:pos="9072"/>
      </w:tabs>
    </w:pPr>
  </w:style>
  <w:style w:type="character" w:customStyle="1" w:styleId="En-tteCar">
    <w:name w:val="En-tête Car"/>
    <w:basedOn w:val="Policepardfaut"/>
    <w:link w:val="En-tte"/>
    <w:uiPriority w:val="99"/>
    <w:rsid w:val="000D0FE9"/>
  </w:style>
  <w:style w:type="paragraph" w:styleId="Pieddepage">
    <w:name w:val="footer"/>
    <w:basedOn w:val="Normal"/>
    <w:link w:val="PieddepageCar"/>
    <w:uiPriority w:val="99"/>
    <w:unhideWhenUsed/>
    <w:rsid w:val="000D0FE9"/>
    <w:pPr>
      <w:tabs>
        <w:tab w:val="center" w:pos="4536"/>
        <w:tab w:val="right" w:pos="9072"/>
      </w:tabs>
    </w:pPr>
  </w:style>
  <w:style w:type="character" w:customStyle="1" w:styleId="PieddepageCar">
    <w:name w:val="Pied de page Car"/>
    <w:basedOn w:val="Policepardfaut"/>
    <w:link w:val="Pieddepage"/>
    <w:uiPriority w:val="99"/>
    <w:rsid w:val="000D0FE9"/>
  </w:style>
  <w:style w:type="character" w:styleId="Numrodepage">
    <w:name w:val="page number"/>
    <w:uiPriority w:val="99"/>
    <w:semiHidden/>
    <w:unhideWhenUsed/>
    <w:rsid w:val="000D0F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D0FE9"/>
    <w:pPr>
      <w:tabs>
        <w:tab w:val="center" w:pos="4536"/>
        <w:tab w:val="right" w:pos="9072"/>
      </w:tabs>
    </w:pPr>
  </w:style>
  <w:style w:type="character" w:customStyle="1" w:styleId="En-tteCar">
    <w:name w:val="En-tête Car"/>
    <w:basedOn w:val="Policepardfaut"/>
    <w:link w:val="En-tte"/>
    <w:uiPriority w:val="99"/>
    <w:rsid w:val="000D0FE9"/>
  </w:style>
  <w:style w:type="paragraph" w:styleId="Pieddepage">
    <w:name w:val="footer"/>
    <w:basedOn w:val="Normal"/>
    <w:link w:val="PieddepageCar"/>
    <w:uiPriority w:val="99"/>
    <w:unhideWhenUsed/>
    <w:rsid w:val="000D0FE9"/>
    <w:pPr>
      <w:tabs>
        <w:tab w:val="center" w:pos="4536"/>
        <w:tab w:val="right" w:pos="9072"/>
      </w:tabs>
    </w:pPr>
  </w:style>
  <w:style w:type="character" w:customStyle="1" w:styleId="PieddepageCar">
    <w:name w:val="Pied de page Car"/>
    <w:basedOn w:val="Policepardfaut"/>
    <w:link w:val="Pieddepage"/>
    <w:uiPriority w:val="99"/>
    <w:rsid w:val="000D0FE9"/>
  </w:style>
  <w:style w:type="character" w:styleId="Numrodepage">
    <w:name w:val="page number"/>
    <w:uiPriority w:val="99"/>
    <w:semiHidden/>
    <w:unhideWhenUsed/>
    <w:rsid w:val="000D0F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947</Words>
  <Characters>5212</Characters>
  <Application>Microsoft Macintosh Word</Application>
  <DocSecurity>0</DocSecurity>
  <Lines>43</Lines>
  <Paragraphs>12</Paragraphs>
  <ScaleCrop>false</ScaleCrop>
  <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Gabriel</dc:creator>
  <cp:keywords/>
  <dc:description/>
  <cp:lastModifiedBy>Marie Gabriel</cp:lastModifiedBy>
  <cp:revision>2</cp:revision>
  <dcterms:created xsi:type="dcterms:W3CDTF">2017-07-31T21:21:00Z</dcterms:created>
  <dcterms:modified xsi:type="dcterms:W3CDTF">2017-07-31T21:21:00Z</dcterms:modified>
</cp:coreProperties>
</file>