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CA" w:rsidRPr="00C379D1" w:rsidRDefault="005C4004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-173355</wp:posOffset>
            </wp:positionV>
            <wp:extent cx="6172200" cy="558800"/>
            <wp:effectExtent l="0" t="0" r="0" b="0"/>
            <wp:wrapNone/>
            <wp:docPr id="1" name="Image 1" descr="Description : Description : Description : HDD 250Go:Users:marie:Desktop:Images blog: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Description : HDD 250Go:Users:marie:Desktop:Images blog:Ti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9D1">
        <w:rPr>
          <w:rFonts w:ascii="CF Crayons Regular" w:hAnsi="CF Crayons Regular" w:cs="Arial"/>
          <w:b/>
          <w:bCs/>
          <w:color w:val="365F91" w:themeColor="accent1" w:themeShade="BF"/>
          <w:sz w:val="40"/>
        </w:rPr>
        <w:t xml:space="preserve">    </w:t>
      </w:r>
      <w:r w:rsidR="00F22DCA" w:rsidRPr="00C379D1">
        <w:rPr>
          <w:rFonts w:ascii="CF Crayons Regular" w:hAnsi="CF Crayons Regular" w:cs="Arial"/>
          <w:b/>
          <w:bCs/>
          <w:color w:val="365F91" w:themeColor="accent1" w:themeShade="BF"/>
          <w:sz w:val="40"/>
        </w:rPr>
        <w:t>Les doubles</w:t>
      </w:r>
    </w:p>
    <w:p w:rsidR="00F22DCA" w:rsidRPr="00C379D1" w:rsidRDefault="00F22DCA" w:rsidP="00C379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365F91" w:themeColor="accent1" w:themeShade="BF"/>
          <w:sz w:val="24"/>
        </w:rPr>
      </w:pPr>
      <w:r w:rsidRPr="00C379D1">
        <w:rPr>
          <w:rFonts w:ascii="Arial" w:hAnsi="Arial" w:cs="Arial"/>
          <w:color w:val="365F91" w:themeColor="accent1" w:themeShade="BF"/>
          <w:sz w:val="24"/>
        </w:rPr>
        <w:t>Niveau : CP</w:t>
      </w:r>
    </w:p>
    <w:p w:rsidR="00F22DCA" w:rsidRPr="00C379D1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Cs w:val="17"/>
        </w:rPr>
      </w:pPr>
    </w:p>
    <w:p w:rsidR="00C379D1" w:rsidRDefault="00C379D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C379D1" w:rsidRDefault="00C379D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C379D1" w:rsidRPr="00C379D1" w:rsidRDefault="00F22DCA">
      <w:pPr>
        <w:widowControl w:val="0"/>
        <w:autoSpaceDE w:val="0"/>
        <w:autoSpaceDN w:val="0"/>
        <w:adjustRightInd w:val="0"/>
        <w:rPr>
          <w:rFonts w:ascii="Comic Sans MS" w:hAnsi="Comic Sans MS" w:cs="Verdana"/>
          <w:color w:val="76923C" w:themeColor="accent3" w:themeShade="BF"/>
          <w:sz w:val="28"/>
          <w:szCs w:val="24"/>
        </w:rPr>
      </w:pPr>
      <w:r w:rsidRPr="00C379D1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Objectif(s) de la séquence</w:t>
      </w:r>
      <w:r w:rsidR="00C379D1" w:rsidRPr="00C379D1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 :</w:t>
      </w:r>
      <w:r w:rsidRPr="00C379D1">
        <w:rPr>
          <w:rFonts w:ascii="Comic Sans MS" w:hAnsi="Comic Sans MS" w:cs="Verdana"/>
          <w:color w:val="76923C" w:themeColor="accent3" w:themeShade="BF"/>
          <w:sz w:val="28"/>
          <w:szCs w:val="24"/>
        </w:rPr>
        <w:t xml:space="preserve"> </w:t>
      </w:r>
    </w:p>
    <w:p w:rsidR="00F22DCA" w:rsidRPr="00C379D1" w:rsidRDefault="00F22DC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C379D1">
        <w:rPr>
          <w:rFonts w:asciiTheme="majorHAnsi" w:hAnsiTheme="majorHAnsi" w:cs="Calibri"/>
          <w:sz w:val="24"/>
          <w:szCs w:val="24"/>
        </w:rPr>
        <w:t>Découvrir ce qu'est un double et mémoriser les doubles jusqu'à 10</w:t>
      </w:r>
    </w:p>
    <w:p w:rsidR="00C379D1" w:rsidRPr="00C379D1" w:rsidRDefault="00C379D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:rsidR="00C379D1" w:rsidRPr="00C379D1" w:rsidRDefault="00C379D1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C379D1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Compétences visées : </w:t>
      </w:r>
    </w:p>
    <w:p w:rsidR="00F22DCA" w:rsidRPr="00C379D1" w:rsidRDefault="00F22DC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C379D1">
        <w:rPr>
          <w:rFonts w:asciiTheme="majorHAnsi" w:hAnsiTheme="majorHAnsi" w:cs="Verdana"/>
          <w:color w:val="000000"/>
          <w:sz w:val="24"/>
          <w:szCs w:val="24"/>
        </w:rPr>
        <w:t>Mémoriser des faits numériques et des procédures</w:t>
      </w:r>
      <w:r w:rsidR="00C379D1" w:rsidRPr="00C379D1">
        <w:rPr>
          <w:rFonts w:asciiTheme="majorHAnsi" w:hAnsiTheme="majorHAnsi" w:cs="Verdana"/>
          <w:color w:val="000000"/>
          <w:sz w:val="24"/>
          <w:szCs w:val="24"/>
        </w:rPr>
        <w:t xml:space="preserve"> :</w:t>
      </w:r>
      <w:r w:rsidRPr="00C379D1">
        <w:rPr>
          <w:rFonts w:asciiTheme="majorHAnsi" w:hAnsiTheme="majorHAnsi" w:cs="Verdana"/>
          <w:color w:val="000000"/>
          <w:sz w:val="24"/>
          <w:szCs w:val="24"/>
        </w:rPr>
        <w:t xml:space="preserve"> Décompositions additives et multiplicatives de 10 et de 100, compléments à la dizaine supérieure, à la centaine supérieure, multiplication par une puissance de 10, doubles et moitiés de nombres d’usage courant, etc.</w:t>
      </w:r>
    </w:p>
    <w:p w:rsidR="00F22DCA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F22DCA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621"/>
        <w:gridCol w:w="761"/>
        <w:gridCol w:w="3350"/>
        <w:gridCol w:w="1701"/>
        <w:gridCol w:w="2126"/>
      </w:tblGrid>
      <w:tr w:rsidR="00F22D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Séance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Objectifs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F22DC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Découverte : les doubles jusqu'à 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Pr="00C379D1" w:rsidRDefault="00F22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C379D1">
              <w:rPr>
                <w:rFonts w:ascii="Calibri" w:hAnsi="Calibri" w:cs="Calibri"/>
                <w:sz w:val="24"/>
                <w:szCs w:val="18"/>
              </w:rPr>
              <w:t xml:space="preserve">Découvrir la notion de double et commencer à mémoriser les résultats des doubles jusqu'à 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Affiche de la recette</w:t>
            </w:r>
          </w:p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d'entrainement</w:t>
            </w:r>
          </w:p>
        </w:tc>
      </w:tr>
      <w:tr w:rsidR="00F22DC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Découverte : les doubles jusqu'à 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Pr="00C379D1" w:rsidRDefault="00F22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C379D1">
              <w:rPr>
                <w:rFonts w:ascii="Calibri" w:hAnsi="Calibri" w:cs="Calibri"/>
                <w:sz w:val="24"/>
                <w:szCs w:val="18"/>
              </w:rPr>
              <w:t xml:space="preserve">Construire et commencer à mémoriser les résultats des doubles jusqu'à 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Affiche de la dernière séance</w:t>
            </w:r>
          </w:p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d'entrainement</w:t>
            </w:r>
          </w:p>
        </w:tc>
      </w:tr>
      <w:tr w:rsidR="00F22DC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Entrainement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Pr="00C379D1" w:rsidRDefault="00F22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C379D1">
              <w:rPr>
                <w:rFonts w:ascii="Calibri" w:hAnsi="Calibri" w:cs="Calibri"/>
                <w:sz w:val="24"/>
                <w:szCs w:val="18"/>
              </w:rPr>
              <w:t xml:space="preserve">Mémoriser les résultats des doubles jusqu'à 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Affiche de la dernière séance</w:t>
            </w:r>
          </w:p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d'entrainement</w:t>
            </w:r>
          </w:p>
        </w:tc>
      </w:tr>
    </w:tbl>
    <w:p w:rsidR="00F22DCA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F22DCA" w:rsidRPr="00C379D1" w:rsidRDefault="00C379D1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>
        <w:rPr>
          <w:rFonts w:ascii="CF Crayons Regular" w:hAnsi="CF Crayons Regular" w:cs="Arial"/>
          <w:b/>
          <w:bCs/>
          <w:color w:val="365F91" w:themeColor="accent1" w:themeShade="BF"/>
          <w:sz w:val="32"/>
        </w:rPr>
        <w:lastRenderedPageBreak/>
        <w:t>S</w:t>
      </w:r>
      <w:r>
        <w:rPr>
          <w:b/>
          <w:bCs/>
          <w:color w:val="365F91" w:themeColor="accent1" w:themeShade="BF"/>
          <w:sz w:val="32"/>
        </w:rPr>
        <w:t>é</w:t>
      </w:r>
      <w:r w:rsidRPr="00C379D1">
        <w:rPr>
          <w:rFonts w:ascii="CF Crayons Regular" w:hAnsi="CF Crayons Regular" w:cs="Arial"/>
          <w:b/>
          <w:bCs/>
          <w:color w:val="365F91" w:themeColor="accent1" w:themeShade="BF"/>
          <w:sz w:val="32"/>
        </w:rPr>
        <w:t xml:space="preserve">ance 1 sur 3 : </w:t>
      </w:r>
      <w:r>
        <w:rPr>
          <w:rFonts w:ascii="CF Crayons Regular" w:hAnsi="CF Crayons Regular" w:cs="Arial"/>
          <w:b/>
          <w:bCs/>
          <w:color w:val="365F91" w:themeColor="accent1" w:themeShade="BF"/>
          <w:sz w:val="32"/>
        </w:rPr>
        <w:t>D</w:t>
      </w:r>
      <w:r>
        <w:rPr>
          <w:b/>
          <w:bCs/>
          <w:color w:val="365F91" w:themeColor="accent1" w:themeShade="BF"/>
          <w:sz w:val="32"/>
        </w:rPr>
        <w:t>é</w:t>
      </w:r>
      <w:r>
        <w:rPr>
          <w:rFonts w:ascii="CF Crayons Regular" w:hAnsi="CF Crayons Regular" w:cs="Arial"/>
          <w:b/>
          <w:bCs/>
          <w:color w:val="365F91" w:themeColor="accent1" w:themeShade="BF"/>
          <w:sz w:val="32"/>
        </w:rPr>
        <w:t>couverte : les doubles jusqu</w:t>
      </w:r>
      <w:r>
        <w:rPr>
          <w:b/>
          <w:bCs/>
          <w:color w:val="365F91" w:themeColor="accent1" w:themeShade="BF"/>
          <w:sz w:val="32"/>
        </w:rPr>
        <w:t>’à</w:t>
      </w:r>
      <w:r w:rsidRPr="00C379D1">
        <w:rPr>
          <w:rFonts w:ascii="CF Crayons Regular" w:hAnsi="CF Crayons Regular" w:cs="Arial"/>
          <w:b/>
          <w:bCs/>
          <w:color w:val="365F91" w:themeColor="accent1" w:themeShade="BF"/>
          <w:sz w:val="32"/>
        </w:rPr>
        <w:t xml:space="preserve"> 6</w:t>
      </w:r>
    </w:p>
    <w:p w:rsidR="00C379D1" w:rsidRDefault="00C379D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C379D1" w:rsidRDefault="00C379D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F22DCA" w:rsidRPr="00C379D1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Durée</w:t>
      </w:r>
      <w:r w:rsidR="00E647CE"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  <w:r w:rsidRPr="00C379D1">
        <w:rPr>
          <w:rFonts w:ascii="Verdana" w:hAnsi="Verdana" w:cs="Verdana"/>
          <w:sz w:val="24"/>
          <w:szCs w:val="24"/>
        </w:rPr>
        <w:t xml:space="preserve"> 55'</w:t>
      </w:r>
    </w:p>
    <w:p w:rsidR="00F22DCA" w:rsidRPr="00C379D1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F22DCA" w:rsidRPr="00E647CE" w:rsidRDefault="00F22DC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Objectifs</w:t>
      </w:r>
      <w:r w:rsidR="00E647CE"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</w:p>
    <w:p w:rsidR="00F22DCA" w:rsidRDefault="00F22DC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379D1">
        <w:rPr>
          <w:rFonts w:ascii="Calibri" w:hAnsi="Calibri" w:cs="Calibri"/>
          <w:sz w:val="24"/>
          <w:szCs w:val="24"/>
        </w:rPr>
        <w:t xml:space="preserve">Découvrir la notion de double et commencer à mémoriser les résultats des doubles jusqu'à 6. </w:t>
      </w:r>
    </w:p>
    <w:p w:rsidR="00C379D1" w:rsidRPr="00E647CE" w:rsidRDefault="00C379D1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</w:p>
    <w:p w:rsidR="00F22DCA" w:rsidRPr="00E647CE" w:rsidRDefault="00F22DC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Compétences visées</w:t>
      </w:r>
      <w:r w:rsidR="00E647CE"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</w:p>
    <w:p w:rsidR="00F22DCA" w:rsidRPr="00C379D1" w:rsidRDefault="00F22DC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379D1">
        <w:rPr>
          <w:rFonts w:ascii="Calibri" w:hAnsi="Calibri" w:cs="Calibri"/>
          <w:sz w:val="24"/>
          <w:szCs w:val="24"/>
        </w:rPr>
        <w:t>Mémoriser des faits numériques et des procédures</w:t>
      </w:r>
      <w:r w:rsidR="00C379D1">
        <w:rPr>
          <w:rFonts w:ascii="Calibri" w:hAnsi="Calibri" w:cs="Calibri"/>
          <w:sz w:val="24"/>
          <w:szCs w:val="24"/>
        </w:rPr>
        <w:t xml:space="preserve"> :</w:t>
      </w:r>
      <w:r w:rsidRPr="00C379D1">
        <w:rPr>
          <w:rFonts w:ascii="Calibri" w:hAnsi="Calibri" w:cs="Calibri"/>
          <w:sz w:val="24"/>
          <w:szCs w:val="24"/>
        </w:rPr>
        <w:t xml:space="preserve"> Décompositions additives et multiplicatives de 10 et de 100, compléments à la dizaine supérieure, à la centaine supérieure, multiplication par une puissance de 10, doubles et moitiés de nombres d’usage courant, etc.</w:t>
      </w:r>
    </w:p>
    <w:p w:rsidR="00F22DCA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F22DCA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F22D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F22DC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>Dévolution de la séquence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 : apprendre ce que sont les doubles.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DC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18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>Recherche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 : afficher la recette du gâteau au yaourt. </w:t>
            </w:r>
            <w:r w:rsidRPr="00E647CE">
              <w:rPr>
                <w:rFonts w:ascii="Calibri" w:hAnsi="Calibri" w:cs="Calibri"/>
                <w:i/>
                <w:iCs/>
                <w:sz w:val="24"/>
                <w:szCs w:val="18"/>
              </w:rPr>
              <w:t xml:space="preserve">Il faut faire 2 gâteaux. Cherchez par deux combien il faudra de chaque ingrédient et écrivez le résultat sur l'ardoise. </w:t>
            </w:r>
          </w:p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>Mise en commun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 : associer chaque résultat à la phrase :</w:t>
            </w:r>
            <w:r w:rsidRPr="00E647CE">
              <w:rPr>
                <w:rFonts w:ascii="Calibri" w:hAnsi="Calibri" w:cs="Calibri"/>
                <w:i/>
                <w:iCs/>
                <w:sz w:val="24"/>
                <w:szCs w:val="18"/>
              </w:rPr>
              <w:t xml:space="preserve"> Le double de ... est ... 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et à l'écriture mathématique : ... + .... = ...... </w:t>
            </w:r>
          </w:p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>Structuration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 : rappeler ce qu'on appelle le double : quand on prend 2 fois la même quantité. Commencer une affiche avec les 6 premiers doubles, et les faire réaliser en collectif avec les perles. Les répéter plusieurs fois collectivement afin de commencer leur mémorisation. Coller la trace écrite dans le cahier de mathématiques.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Affiche de la recette</w:t>
            </w:r>
          </w:p>
        </w:tc>
      </w:tr>
      <w:tr w:rsidR="00F22DC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>Entrainement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 : fiche d'exercices 1.</w:t>
            </w:r>
          </w:p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E647CE">
              <w:rPr>
                <w:rFonts w:ascii="Calibri" w:hAnsi="Calibri" w:cs="Calibri"/>
                <w:sz w:val="24"/>
                <w:szCs w:val="18"/>
              </w:rPr>
              <w:t xml:space="preserve">Correction individuelle immédiate autant que possible. </w:t>
            </w:r>
          </w:p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>Bilan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 et fin de la séance.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d'entrainement</w:t>
            </w:r>
          </w:p>
        </w:tc>
      </w:tr>
    </w:tbl>
    <w:p w:rsidR="00F22DCA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F22DCA" w:rsidRPr="00E647CE" w:rsidRDefault="00E647CE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>
        <w:rPr>
          <w:rFonts w:ascii="CF Crayons Regular" w:hAnsi="CF Crayons Regular" w:cs="Arial"/>
          <w:b/>
          <w:bCs/>
          <w:color w:val="365F91" w:themeColor="accent1" w:themeShade="BF"/>
          <w:sz w:val="32"/>
        </w:rPr>
        <w:t>S</w:t>
      </w:r>
      <w:r>
        <w:rPr>
          <w:b/>
          <w:bCs/>
          <w:color w:val="365F91" w:themeColor="accent1" w:themeShade="BF"/>
          <w:sz w:val="32"/>
        </w:rPr>
        <w:t>é</w:t>
      </w:r>
      <w:r w:rsidRPr="00E647CE">
        <w:rPr>
          <w:rFonts w:ascii="CF Crayons Regular" w:hAnsi="CF Crayons Regular" w:cs="Arial"/>
          <w:b/>
          <w:bCs/>
          <w:color w:val="365F91" w:themeColor="accent1" w:themeShade="BF"/>
          <w:sz w:val="32"/>
        </w:rPr>
        <w:t>ance 2 sur 3</w:t>
      </w:r>
      <w:r w:rsidRPr="00E647CE">
        <w:rPr>
          <w:rFonts w:ascii="CF Crayons Regular" w:hAnsi="CF Crayons Regular" w:cs="Arial"/>
          <w:b/>
          <w:bCs/>
          <w:color w:val="365F91" w:themeColor="accent1" w:themeShade="BF"/>
          <w:sz w:val="32"/>
        </w:rPr>
        <w:t xml:space="preserve"> : </w:t>
      </w:r>
      <w:r>
        <w:rPr>
          <w:rFonts w:ascii="CF Crayons Regular" w:hAnsi="CF Crayons Regular" w:cs="Arial"/>
          <w:b/>
          <w:bCs/>
          <w:color w:val="365F91" w:themeColor="accent1" w:themeShade="BF"/>
          <w:sz w:val="32"/>
        </w:rPr>
        <w:t>D</w:t>
      </w:r>
      <w:r>
        <w:rPr>
          <w:b/>
          <w:bCs/>
          <w:color w:val="365F91" w:themeColor="accent1" w:themeShade="BF"/>
          <w:sz w:val="32"/>
        </w:rPr>
        <w:t>é</w:t>
      </w:r>
      <w:r>
        <w:rPr>
          <w:rFonts w:ascii="CF Crayons Regular" w:hAnsi="CF Crayons Regular" w:cs="Arial"/>
          <w:b/>
          <w:bCs/>
          <w:color w:val="365F91" w:themeColor="accent1" w:themeShade="BF"/>
          <w:sz w:val="32"/>
        </w:rPr>
        <w:t>couverte : les doubles jusqu</w:t>
      </w:r>
      <w:r>
        <w:rPr>
          <w:b/>
          <w:bCs/>
          <w:color w:val="365F91" w:themeColor="accent1" w:themeShade="BF"/>
          <w:sz w:val="32"/>
        </w:rPr>
        <w:t>’à</w:t>
      </w:r>
      <w:r w:rsidRPr="00E647CE">
        <w:rPr>
          <w:rFonts w:ascii="CF Crayons Regular" w:hAnsi="CF Crayons Regular" w:cs="Arial"/>
          <w:b/>
          <w:bCs/>
          <w:color w:val="365F91" w:themeColor="accent1" w:themeShade="BF"/>
          <w:sz w:val="32"/>
        </w:rPr>
        <w:t xml:space="preserve"> 10</w:t>
      </w:r>
    </w:p>
    <w:p w:rsidR="00E647CE" w:rsidRPr="00E647CE" w:rsidRDefault="00E647C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E647CE" w:rsidRPr="00E647CE" w:rsidRDefault="00E647C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F22DCA" w:rsidRPr="00E647CE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Durée</w:t>
      </w:r>
      <w:r w:rsid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bookmarkStart w:id="0" w:name="_GoBack"/>
      <w:bookmarkEnd w:id="0"/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  <w:r w:rsidRPr="00E647CE">
        <w:rPr>
          <w:rFonts w:ascii="Verdana" w:hAnsi="Verdana" w:cs="Verdana"/>
          <w:sz w:val="24"/>
          <w:szCs w:val="24"/>
        </w:rPr>
        <w:t xml:space="preserve"> 55'</w:t>
      </w:r>
    </w:p>
    <w:p w:rsidR="00F22DCA" w:rsidRPr="00E647CE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F22DCA" w:rsidRPr="00E647CE" w:rsidRDefault="00F22DC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Objectifs</w:t>
      </w:r>
      <w:r w:rsid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</w:p>
    <w:p w:rsidR="00F22DCA" w:rsidRDefault="00F22DC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647CE">
        <w:rPr>
          <w:rFonts w:ascii="Calibri" w:hAnsi="Calibri" w:cs="Calibri"/>
          <w:sz w:val="24"/>
          <w:szCs w:val="24"/>
        </w:rPr>
        <w:t xml:space="preserve">Construire et commencer à mémoriser les résultats des doubles jusqu'à 10. </w:t>
      </w:r>
    </w:p>
    <w:p w:rsidR="00E647CE" w:rsidRPr="00E647CE" w:rsidRDefault="00E647C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22DCA" w:rsidRPr="00E647CE" w:rsidRDefault="00F22DC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Compétences visées</w:t>
      </w:r>
      <w:r w:rsid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</w:p>
    <w:p w:rsidR="00F22DCA" w:rsidRPr="00E647CE" w:rsidRDefault="00F22DC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647CE">
        <w:rPr>
          <w:rFonts w:ascii="Calibri" w:hAnsi="Calibri" w:cs="Calibri"/>
          <w:sz w:val="24"/>
          <w:szCs w:val="24"/>
        </w:rPr>
        <w:t>Mémoriser des faits numériques et des procédures</w:t>
      </w:r>
      <w:r w:rsidR="00E647CE">
        <w:rPr>
          <w:rFonts w:ascii="Calibri" w:hAnsi="Calibri" w:cs="Calibri"/>
          <w:sz w:val="24"/>
          <w:szCs w:val="24"/>
        </w:rPr>
        <w:t xml:space="preserve"> : </w:t>
      </w:r>
      <w:r w:rsidRPr="00E647CE">
        <w:rPr>
          <w:rFonts w:ascii="Calibri" w:hAnsi="Calibri" w:cs="Calibri"/>
          <w:sz w:val="24"/>
          <w:szCs w:val="24"/>
        </w:rPr>
        <w:t>Décompositions additives et multiplicatives de 10 et de 100, compléments à la dizaine supérieure, à la centaine supérieure, multiplication par une puissance de 10, doubles et moitiés de nombres d’usage courant, etc.</w:t>
      </w:r>
    </w:p>
    <w:p w:rsidR="00F22DCA" w:rsidRPr="00E647CE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F22DCA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F22D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F22DC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>Tissage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 : rappel de la séance précédente. </w:t>
            </w:r>
          </w:p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 xml:space="preserve">Rebrassage 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: Réciter les doubles en collectif à l'aide de l'affiche, puis sans. Ensuite, à l'aide de la première partie du diaporama, entrainement individuel sur l'ardoise.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DC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18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>Recherche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 : afficher l'affiche de la dernière fois. </w:t>
            </w:r>
            <w:r w:rsidRPr="00E647CE">
              <w:rPr>
                <w:rFonts w:ascii="Calibri" w:hAnsi="Calibri" w:cs="Calibri"/>
                <w:i/>
                <w:iCs/>
                <w:sz w:val="24"/>
                <w:szCs w:val="18"/>
              </w:rPr>
              <w:t xml:space="preserve">Continuez l'affiche jusqu'à 10 + 10. </w:t>
            </w:r>
          </w:p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>Mise en commun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 : associer chaque résultat à la phrase :</w:t>
            </w:r>
            <w:r w:rsidRPr="00E647CE">
              <w:rPr>
                <w:rFonts w:ascii="Calibri" w:hAnsi="Calibri" w:cs="Calibri"/>
                <w:i/>
                <w:iCs/>
                <w:sz w:val="24"/>
                <w:szCs w:val="18"/>
              </w:rPr>
              <w:t xml:space="preserve"> Le double de ... est ... 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et à l'écriture mathématique : ... + .... = ...... </w:t>
            </w:r>
          </w:p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>Structuration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 : rappeler ce qu'on appelle le double, terminer l'affiche collective, et la faire réaliser en collectif avec les perles. Les répéter plusieurs fois collectivement afin de commencer leur mémorisation.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Affiche de la dernière séance</w:t>
            </w:r>
          </w:p>
        </w:tc>
      </w:tr>
      <w:tr w:rsidR="00F22DC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>Entrainement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 : fiche d'exercices 2.</w:t>
            </w:r>
          </w:p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E647CE">
              <w:rPr>
                <w:rFonts w:ascii="Calibri" w:hAnsi="Calibri" w:cs="Calibri"/>
                <w:sz w:val="24"/>
                <w:szCs w:val="18"/>
              </w:rPr>
              <w:t xml:space="preserve">Correction individuelle immédiate autant que possible. </w:t>
            </w:r>
          </w:p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>Bilan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 et fin de la séance.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d'entrainement</w:t>
            </w:r>
          </w:p>
        </w:tc>
      </w:tr>
    </w:tbl>
    <w:p w:rsidR="00F22DCA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F22DCA" w:rsidRPr="00E647CE" w:rsidRDefault="00E647CE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>
        <w:rPr>
          <w:rFonts w:ascii="CF Crayons Regular" w:hAnsi="CF Crayons Regular" w:cs="Arial"/>
          <w:b/>
          <w:bCs/>
          <w:color w:val="365F91" w:themeColor="accent1" w:themeShade="BF"/>
          <w:sz w:val="32"/>
        </w:rPr>
        <w:t>S</w:t>
      </w:r>
      <w:r>
        <w:rPr>
          <w:b/>
          <w:bCs/>
          <w:color w:val="365F91" w:themeColor="accent1" w:themeShade="BF"/>
          <w:sz w:val="32"/>
        </w:rPr>
        <w:t>é</w:t>
      </w:r>
      <w:r w:rsidRPr="00E647CE">
        <w:rPr>
          <w:rFonts w:ascii="CF Crayons Regular" w:hAnsi="CF Crayons Regular" w:cs="Arial"/>
          <w:b/>
          <w:bCs/>
          <w:color w:val="365F91" w:themeColor="accent1" w:themeShade="BF"/>
          <w:sz w:val="32"/>
        </w:rPr>
        <w:t>ance 3 sur 3</w:t>
      </w:r>
      <w:r w:rsidRPr="00E647CE">
        <w:rPr>
          <w:rFonts w:ascii="CF Crayons Regular" w:hAnsi="CF Crayons Regular" w:cs="Arial"/>
          <w:b/>
          <w:bCs/>
          <w:color w:val="365F91" w:themeColor="accent1" w:themeShade="BF"/>
          <w:sz w:val="32"/>
        </w:rPr>
        <w:t xml:space="preserve"> : </w:t>
      </w:r>
      <w:r w:rsidRPr="00E647CE">
        <w:rPr>
          <w:rFonts w:ascii="CF Crayons Regular" w:hAnsi="CF Crayons Regular" w:cs="Arial"/>
          <w:b/>
          <w:bCs/>
          <w:color w:val="365F91" w:themeColor="accent1" w:themeShade="BF"/>
          <w:sz w:val="32"/>
        </w:rPr>
        <w:t>Entrainement</w:t>
      </w:r>
    </w:p>
    <w:p w:rsidR="00E647CE" w:rsidRPr="00E647CE" w:rsidRDefault="00E647C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E647CE" w:rsidRPr="00E647CE" w:rsidRDefault="00E647C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F22DCA" w:rsidRPr="00E647CE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Durée</w:t>
      </w:r>
      <w:r w:rsidR="00E647CE"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  <w:r w:rsidRPr="00E647CE">
        <w:rPr>
          <w:rFonts w:ascii="Verdana" w:hAnsi="Verdana" w:cs="Verdana"/>
          <w:sz w:val="24"/>
          <w:szCs w:val="24"/>
        </w:rPr>
        <w:t xml:space="preserve"> 55'</w:t>
      </w:r>
    </w:p>
    <w:p w:rsidR="00F22DCA" w:rsidRPr="00E647CE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F22DCA" w:rsidRPr="00E647CE" w:rsidRDefault="00F22DC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Objectifs</w:t>
      </w:r>
      <w:r w:rsidR="00E647CE"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</w:p>
    <w:p w:rsidR="00F22DCA" w:rsidRDefault="00F22DC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647CE">
        <w:rPr>
          <w:rFonts w:ascii="Calibri" w:hAnsi="Calibri" w:cs="Calibri"/>
          <w:sz w:val="24"/>
          <w:szCs w:val="24"/>
        </w:rPr>
        <w:t xml:space="preserve">Mémoriser les résultats des doubles jusqu'à 10. </w:t>
      </w:r>
    </w:p>
    <w:p w:rsidR="00E647CE" w:rsidRPr="00E647CE" w:rsidRDefault="00E647C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22DCA" w:rsidRPr="00E647CE" w:rsidRDefault="00F22DC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Compétences visées</w:t>
      </w:r>
      <w:r w:rsidR="00E647CE"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</w:p>
    <w:p w:rsidR="00F22DCA" w:rsidRPr="00E647CE" w:rsidRDefault="00F22DC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647CE">
        <w:rPr>
          <w:rFonts w:ascii="Calibri" w:hAnsi="Calibri" w:cs="Calibri"/>
          <w:sz w:val="24"/>
          <w:szCs w:val="24"/>
        </w:rPr>
        <w:t>Mémoriser des faits numériques et des procédures</w:t>
      </w:r>
      <w:r w:rsidR="00E647CE">
        <w:rPr>
          <w:rFonts w:ascii="Calibri" w:hAnsi="Calibri" w:cs="Calibri"/>
          <w:sz w:val="24"/>
          <w:szCs w:val="24"/>
        </w:rPr>
        <w:t xml:space="preserve"> :</w:t>
      </w:r>
      <w:r w:rsidRPr="00E647CE">
        <w:rPr>
          <w:rFonts w:ascii="Calibri" w:hAnsi="Calibri" w:cs="Calibri"/>
          <w:sz w:val="24"/>
          <w:szCs w:val="24"/>
        </w:rPr>
        <w:t xml:space="preserve"> Décompositions additives et multiplicatives de 10 et de 100, compléments à la dizaine supérieure, à la centaine supérieure, multiplication par une puissance de 10, doubles et moitiés de nombres d’usage courant, etc.</w:t>
      </w:r>
    </w:p>
    <w:p w:rsidR="00F22DCA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F22DCA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F22D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F22DC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>Tissage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 : rappel de la séance précédente. </w:t>
            </w:r>
          </w:p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 xml:space="preserve">Rebrassage 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: Réciter les doubles en collectif à l'aide de l'affiche, puis sans. Ensuite, à l'aide de la deuxième partie du diaporama, entrainement individuel sur l'ardoise.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Affiche de la dernière séance</w:t>
            </w:r>
          </w:p>
        </w:tc>
      </w:tr>
      <w:tr w:rsidR="00F22DC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 xml:space="preserve">Recherche : 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problème au tableau : </w:t>
            </w:r>
          </w:p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E647CE">
              <w:rPr>
                <w:rFonts w:ascii="Calibri" w:hAnsi="Calibri" w:cs="Calibri"/>
                <w:sz w:val="24"/>
                <w:szCs w:val="18"/>
              </w:rPr>
              <w:t>Amélie a 6 images. Son frère en a le double. Combien son frère a-t-il d'images ?</w:t>
            </w:r>
          </w:p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E647CE">
              <w:rPr>
                <w:rFonts w:ascii="Calibri" w:hAnsi="Calibri" w:cs="Calibri"/>
                <w:sz w:val="24"/>
                <w:szCs w:val="18"/>
              </w:rPr>
              <w:t xml:space="preserve">Recherche sur l'ardoise. Correction collective. </w:t>
            </w:r>
          </w:p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647CE">
              <w:rPr>
                <w:rFonts w:ascii="Calibri" w:hAnsi="Calibri" w:cs="Calibri"/>
                <w:sz w:val="24"/>
                <w:szCs w:val="18"/>
              </w:rPr>
              <w:t xml:space="preserve">En fonction des besoins et du temps, inventer d'autres problèmes avec les doubles.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DC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 xml:space="preserve">Entrainement : 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dernière fiche d'entrainement individuel. </w:t>
            </w:r>
          </w:p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E647CE">
              <w:rPr>
                <w:rFonts w:ascii="Calibri" w:hAnsi="Calibri" w:cs="Calibri"/>
                <w:sz w:val="24"/>
                <w:szCs w:val="18"/>
              </w:rPr>
              <w:t>Atelier dirigé pour faire la fiche avec un étayage fort pour les élèves qui en ont besoin.</w:t>
            </w:r>
          </w:p>
          <w:p w:rsidR="00F22DCA" w:rsidRPr="00E647CE" w:rsidRDefault="00F22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647CE">
              <w:rPr>
                <w:rFonts w:ascii="Calibri" w:hAnsi="Calibri" w:cs="Calibri"/>
                <w:b/>
                <w:bCs/>
                <w:sz w:val="24"/>
                <w:szCs w:val="18"/>
              </w:rPr>
              <w:t>Bilan</w:t>
            </w:r>
            <w:r w:rsidRPr="00E647CE">
              <w:rPr>
                <w:rFonts w:ascii="Calibri" w:hAnsi="Calibri" w:cs="Calibri"/>
                <w:sz w:val="24"/>
                <w:szCs w:val="18"/>
              </w:rPr>
              <w:t xml:space="preserve"> et fin de la séance.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CA" w:rsidRDefault="00F22DC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d'entrainement</w:t>
            </w:r>
          </w:p>
        </w:tc>
      </w:tr>
    </w:tbl>
    <w:p w:rsidR="00F22DCA" w:rsidRDefault="00F22DC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E647CE" w:rsidRDefault="00E647C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E647CE" w:rsidRDefault="00E647C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E647CE" w:rsidRDefault="00E647C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sz w:val="24"/>
          <w:szCs w:val="24"/>
        </w:rPr>
      </w:pPr>
      <w:r>
        <w:rPr>
          <w:rFonts w:asciiTheme="majorHAnsi" w:hAnsiTheme="majorHAnsi" w:cs="Verdana"/>
          <w:bCs/>
          <w:sz w:val="24"/>
          <w:szCs w:val="24"/>
        </w:rPr>
        <w:t xml:space="preserve">L’entrainement sera repris lors du calcul mental durant plusieurs séances espacées. </w:t>
      </w:r>
    </w:p>
    <w:p w:rsidR="00E647CE" w:rsidRPr="00E647CE" w:rsidRDefault="00E647C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sz w:val="24"/>
          <w:szCs w:val="24"/>
        </w:rPr>
      </w:pPr>
      <w:r>
        <w:rPr>
          <w:rFonts w:asciiTheme="majorHAnsi" w:hAnsiTheme="majorHAnsi" w:cs="Verdana"/>
          <w:bCs/>
          <w:sz w:val="24"/>
          <w:szCs w:val="24"/>
        </w:rPr>
        <w:t xml:space="preserve">A la fin du processus, on pourra placer l’évaluation. </w:t>
      </w:r>
    </w:p>
    <w:p w:rsidR="00E647CE" w:rsidRDefault="00E647C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F22DCA" w:rsidRPr="00E647CE" w:rsidRDefault="00F22DC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Bilan</w:t>
      </w:r>
      <w:r w:rsid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E647CE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</w:p>
    <w:sectPr w:rsidR="00F22DCA" w:rsidRPr="00E647CE">
      <w:footerReference w:type="even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D1" w:rsidRDefault="00C379D1" w:rsidP="00C379D1">
      <w:r>
        <w:separator/>
      </w:r>
    </w:p>
  </w:endnote>
  <w:endnote w:type="continuationSeparator" w:id="0">
    <w:p w:rsidR="00C379D1" w:rsidRDefault="00C379D1" w:rsidP="00C3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F Crayons Regula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D1" w:rsidRDefault="00C379D1" w:rsidP="00C379D1">
    <w:pPr>
      <w:pStyle w:val="Pieddepage"/>
      <w:tabs>
        <w:tab w:val="clear" w:pos="4536"/>
        <w:tab w:val="clear" w:pos="9072"/>
        <w:tab w:val="center" w:pos="4703"/>
        <w:tab w:val="right" w:pos="9406"/>
      </w:tabs>
    </w:pPr>
    <w:r>
      <w:t>[Tapez le texte]</w:t>
    </w:r>
    <w:r>
      <w:tab/>
      <w:t>[Tapez le texte]</w:t>
    </w:r>
    <w:r>
      <w:tab/>
      <w:t>[Tapez le texte]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D1" w:rsidRDefault="00C379D1" w:rsidP="00C379D1">
    <w:pPr>
      <w:pStyle w:val="Pieddepage"/>
      <w:tabs>
        <w:tab w:val="clear" w:pos="4536"/>
        <w:tab w:val="clear" w:pos="9072"/>
        <w:tab w:val="center" w:pos="4703"/>
        <w:tab w:val="right" w:pos="9406"/>
      </w:tabs>
    </w:pPr>
    <w:r w:rsidRPr="00C379D1">
      <w:rPr>
        <w:color w:val="365F91"/>
        <w:sz w:val="18"/>
      </w:rPr>
      <w:t xml:space="preserve">Les </w:t>
    </w:r>
    <w:r>
      <w:rPr>
        <w:color w:val="365F91"/>
        <w:sz w:val="18"/>
      </w:rPr>
      <w:t>doubles</w:t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C4004">
      <w:rPr>
        <w:rStyle w:val="Numrodepage"/>
        <w:noProof/>
      </w:rPr>
      <w:t>1</w:t>
    </w:r>
    <w:r>
      <w:rPr>
        <w:rStyle w:val="Numrodepage"/>
      </w:rPr>
      <w:fldChar w:fldCharType="end"/>
    </w:r>
    <w:r>
      <w:tab/>
    </w:r>
    <w:r>
      <w:rPr>
        <w:i/>
        <w:color w:val="76923C"/>
        <w:sz w:val="18"/>
      </w:rPr>
      <w:t>grainesdelivres.fr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D1" w:rsidRDefault="00C379D1" w:rsidP="00C379D1">
      <w:r>
        <w:separator/>
      </w:r>
    </w:p>
  </w:footnote>
  <w:footnote w:type="continuationSeparator" w:id="0">
    <w:p w:rsidR="00C379D1" w:rsidRDefault="00C379D1" w:rsidP="00C37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CA"/>
    <w:rsid w:val="005C4004"/>
    <w:rsid w:val="00C379D1"/>
    <w:rsid w:val="00E647CE"/>
    <w:rsid w:val="00F2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79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79D1"/>
  </w:style>
  <w:style w:type="paragraph" w:styleId="Pieddepage">
    <w:name w:val="footer"/>
    <w:basedOn w:val="Normal"/>
    <w:link w:val="PieddepageCar"/>
    <w:uiPriority w:val="99"/>
    <w:unhideWhenUsed/>
    <w:rsid w:val="00C379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79D1"/>
  </w:style>
  <w:style w:type="character" w:styleId="Numrodepage">
    <w:name w:val="page number"/>
    <w:uiPriority w:val="99"/>
    <w:semiHidden/>
    <w:unhideWhenUsed/>
    <w:rsid w:val="00C379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79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79D1"/>
  </w:style>
  <w:style w:type="paragraph" w:styleId="Pieddepage">
    <w:name w:val="footer"/>
    <w:basedOn w:val="Normal"/>
    <w:link w:val="PieddepageCar"/>
    <w:uiPriority w:val="99"/>
    <w:unhideWhenUsed/>
    <w:rsid w:val="00C379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79D1"/>
  </w:style>
  <w:style w:type="character" w:styleId="Numrodepage">
    <w:name w:val="page number"/>
    <w:uiPriority w:val="99"/>
    <w:semiHidden/>
    <w:unhideWhenUsed/>
    <w:rsid w:val="00C3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E54B7-26D6-7C4B-BF39-1D81A952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4439</Characters>
  <Application>Microsoft Macintosh Word</Application>
  <DocSecurity>0</DocSecurity>
  <Lines>36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2</cp:revision>
  <dcterms:created xsi:type="dcterms:W3CDTF">2017-03-04T12:36:00Z</dcterms:created>
  <dcterms:modified xsi:type="dcterms:W3CDTF">2017-03-04T12:36:00Z</dcterms:modified>
</cp:coreProperties>
</file>